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CE4A" w14:textId="3E5C61FE"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DD7A2F">
        <w:rPr>
          <w:rFonts w:hint="eastAsia"/>
          <w:b/>
          <w:noProof/>
          <w:sz w:val="24"/>
          <w:lang w:eastAsia="ja-JP"/>
        </w:rPr>
        <w:t>6</w:t>
      </w:r>
      <w:r w:rsidR="00613F9B" w:rsidRPr="003079EF">
        <w:rPr>
          <w:b/>
          <w:i/>
          <w:noProof/>
          <w:sz w:val="28"/>
        </w:rPr>
        <w:tab/>
      </w:r>
      <w:r w:rsidR="00AF3E67" w:rsidRPr="00AF3E67">
        <w:rPr>
          <w:b/>
          <w:i/>
          <w:noProof/>
          <w:sz w:val="28"/>
        </w:rPr>
        <w:t>R5-250937</w:t>
      </w:r>
    </w:p>
    <w:p w14:paraId="4491F182" w14:textId="2C2B5E5C" w:rsidR="00613F9B" w:rsidRPr="00DD7A2F" w:rsidRDefault="00DD7A2F" w:rsidP="00613F9B">
      <w:pPr>
        <w:pStyle w:val="CRCoverPage"/>
        <w:outlineLvl w:val="0"/>
        <w:rPr>
          <w:rFonts w:cs="Arial"/>
          <w:b/>
          <w:bCs/>
          <w:noProof/>
          <w:sz w:val="24"/>
          <w:szCs w:val="24"/>
          <w:lang w:eastAsia="ja-JP"/>
        </w:rPr>
      </w:pPr>
      <w:r>
        <w:rPr>
          <w:rFonts w:hint="eastAsia"/>
          <w:b/>
          <w:noProof/>
          <w:sz w:val="24"/>
          <w:lang w:eastAsia="ja-JP"/>
        </w:rPr>
        <w:t>Athens</w:t>
      </w:r>
      <w:r w:rsidR="00F175F6" w:rsidRPr="007A45FB">
        <w:rPr>
          <w:b/>
          <w:noProof/>
          <w:sz w:val="24"/>
          <w:lang w:eastAsia="ja-JP"/>
        </w:rPr>
        <w:t xml:space="preserve">, </w:t>
      </w:r>
      <w:r>
        <w:rPr>
          <w:rFonts w:hint="eastAsia"/>
          <w:b/>
          <w:noProof/>
          <w:sz w:val="24"/>
          <w:lang w:eastAsia="ja-JP"/>
        </w:rPr>
        <w:t>Greece</w:t>
      </w:r>
      <w:r w:rsidR="0032519C" w:rsidRPr="007A45FB">
        <w:rPr>
          <w:b/>
          <w:noProof/>
          <w:sz w:val="24"/>
          <w:lang w:eastAsia="ja-JP"/>
        </w:rPr>
        <w:t xml:space="preserve">, </w:t>
      </w:r>
      <w:r>
        <w:rPr>
          <w:rFonts w:hint="eastAsia"/>
          <w:b/>
          <w:noProof/>
          <w:sz w:val="24"/>
          <w:lang w:eastAsia="ja-JP"/>
        </w:rPr>
        <w:t>17</w:t>
      </w:r>
      <w:r w:rsidRPr="00DD7A2F">
        <w:rPr>
          <w:rFonts w:hint="eastAsia"/>
          <w:b/>
          <w:noProof/>
          <w:sz w:val="24"/>
          <w:vertAlign w:val="superscript"/>
          <w:lang w:eastAsia="ja-JP"/>
        </w:rPr>
        <w:t>th</w:t>
      </w:r>
      <w:r>
        <w:rPr>
          <w:rFonts w:hint="eastAsia"/>
          <w:b/>
          <w:noProof/>
          <w:sz w:val="24"/>
          <w:lang w:eastAsia="ja-JP"/>
        </w:rPr>
        <w:t xml:space="preserve"> Feb</w:t>
      </w:r>
      <w:r w:rsidR="00AF4DA1">
        <w:rPr>
          <w:rFonts w:hint="eastAsia"/>
          <w:b/>
          <w:noProof/>
          <w:sz w:val="24"/>
          <w:lang w:eastAsia="ja-JP"/>
        </w:rPr>
        <w:t>.</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21</w:t>
      </w:r>
      <w:r w:rsidRPr="00DD7A2F">
        <w:rPr>
          <w:rFonts w:hint="eastAsia"/>
          <w:b/>
          <w:noProof/>
          <w:sz w:val="24"/>
          <w:vertAlign w:val="superscript"/>
          <w:lang w:eastAsia="ja-JP"/>
        </w:rPr>
        <w:t>st</w:t>
      </w:r>
      <w:r>
        <w:rPr>
          <w:rFonts w:hint="eastAsia"/>
          <w:b/>
          <w:noProof/>
          <w:sz w:val="24"/>
          <w:lang w:eastAsia="ja-JP"/>
        </w:rPr>
        <w:t xml:space="preserve"> Feb. 2025</w:t>
      </w:r>
    </w:p>
    <w:p w14:paraId="2DEACF2F" w14:textId="302A011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DD7A2F" w:rsidRPr="00DD7A2F">
        <w:rPr>
          <w:rFonts w:eastAsia="ＭＳ 明朝"/>
          <w:b/>
        </w:rPr>
        <w:t>MU discussion on FR2 EVM for PUCCH</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BF350A">
        <w:rPr>
          <w:rFonts w:ascii="Arial" w:eastAsia="ＭＳ 明朝" w:hAnsi="Arial" w:hint="eastAsia"/>
          <w:lang w:val="pt-BR"/>
        </w:rPr>
        <w:t>5</w:t>
      </w:r>
      <w:r w:rsidR="0034178E" w:rsidRPr="00BF350A">
        <w:rPr>
          <w:rFonts w:ascii="Arial" w:eastAsia="ＭＳ 明朝" w:hAnsi="Arial" w:hint="eastAsia"/>
          <w:lang w:val="pt-BR"/>
        </w:rPr>
        <w:t>.</w:t>
      </w:r>
      <w:r w:rsidR="008F19C8" w:rsidRPr="00BF350A">
        <w:rPr>
          <w:rFonts w:ascii="Arial" w:eastAsia="ＭＳ 明朝" w:hAnsi="Arial"/>
          <w:lang w:val="pt-BR"/>
        </w:rPr>
        <w:t>4</w:t>
      </w:r>
      <w:r w:rsidR="00B26C56" w:rsidRPr="00BF350A">
        <w:rPr>
          <w:rFonts w:ascii="Arial" w:eastAsia="ＭＳ 明朝" w:hAnsi="Arial" w:hint="eastAsia"/>
          <w:lang w:val="pt-BR"/>
        </w:rPr>
        <w:t>.</w:t>
      </w:r>
      <w:r w:rsidR="008A59A6" w:rsidRPr="00BF350A">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38047368"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7137870" w14:textId="0D28DAA5" w:rsidR="00F71311" w:rsidRPr="00B27898" w:rsidRDefault="00133337" w:rsidP="00863203">
      <w:pPr>
        <w:spacing w:before="120" w:after="120"/>
        <w:rPr>
          <w:rFonts w:eastAsiaTheme="minorEastAsia"/>
          <w:lang w:val="en-GB"/>
        </w:rPr>
      </w:pPr>
      <w:r>
        <w:rPr>
          <w:rFonts w:eastAsiaTheme="minorEastAsia" w:hint="eastAsia"/>
          <w:lang w:val="en-GB"/>
        </w:rPr>
        <w:t xml:space="preserve">In the previous meeting, </w:t>
      </w:r>
      <w:r w:rsidR="008F7179">
        <w:rPr>
          <w:rFonts w:eastAsiaTheme="minorEastAsia" w:hint="eastAsia"/>
          <w:lang w:val="en-GB"/>
        </w:rPr>
        <w:t xml:space="preserve">discussion on FR2 EVM MU was </w:t>
      </w:r>
      <w:r w:rsidR="00F71311">
        <w:rPr>
          <w:rFonts w:eastAsiaTheme="minorEastAsia" w:hint="eastAsia"/>
          <w:lang w:val="en-GB"/>
        </w:rPr>
        <w:t xml:space="preserve">started for </w:t>
      </w:r>
      <w:r w:rsidR="008F7179">
        <w:rPr>
          <w:rFonts w:eastAsiaTheme="minorEastAsia" w:hint="eastAsia"/>
          <w:lang w:val="en-GB"/>
        </w:rPr>
        <w:t>PUCCH</w:t>
      </w:r>
      <w:r w:rsidR="00F71311">
        <w:rPr>
          <w:rFonts w:eastAsiaTheme="minorEastAsia" w:hint="eastAsia"/>
          <w:lang w:val="en-GB"/>
        </w:rPr>
        <w:t xml:space="preserve"> [1]. This paper provides our analysis on </w:t>
      </w:r>
      <w:r w:rsidR="008F7179">
        <w:rPr>
          <w:rFonts w:eastAsiaTheme="minorEastAsia" w:hint="eastAsia"/>
          <w:lang w:val="en-GB"/>
        </w:rPr>
        <w:t>EVM</w:t>
      </w:r>
      <w:r w:rsidR="00F71311">
        <w:rPr>
          <w:rFonts w:eastAsiaTheme="minorEastAsia" w:hint="eastAsia"/>
          <w:lang w:val="en-GB"/>
        </w:rPr>
        <w:t xml:space="preserve"> MU</w:t>
      </w:r>
      <w:r w:rsidR="00B27898">
        <w:rPr>
          <w:rFonts w:eastAsiaTheme="minorEastAsia" w:hint="eastAsia"/>
          <w:lang w:val="en-GB"/>
        </w:rPr>
        <w:t xml:space="preserve"> for FR2 </w:t>
      </w:r>
      <w:r w:rsidR="008F7179">
        <w:rPr>
          <w:rFonts w:eastAsiaTheme="minorEastAsia" w:hint="eastAsia"/>
          <w:lang w:val="en-GB"/>
        </w:rPr>
        <w:t>PUCCH</w:t>
      </w:r>
      <w:r w:rsidR="00B27898">
        <w:rPr>
          <w:rFonts w:eastAsiaTheme="minorEastAsia" w:hint="eastAsia"/>
          <w:lang w:val="en-GB"/>
        </w:rPr>
        <w:t>.</w:t>
      </w:r>
      <w:r w:rsidR="00B27898" w:rsidRPr="00B27898">
        <w:t xml:space="preserve"> </w:t>
      </w:r>
      <w:r w:rsidR="00B27898" w:rsidRPr="00B27898">
        <w:rPr>
          <w:rFonts w:eastAsiaTheme="minorEastAsia"/>
          <w:lang w:val="en-GB"/>
        </w:rPr>
        <w:t>Unless otherwise commented, observations and proposals in this paper are for NTC, IFF, max device size ≤ 40 cm.</w:t>
      </w:r>
    </w:p>
    <w:p w14:paraId="1C335F4A" w14:textId="77777777" w:rsidR="00133337" w:rsidRPr="008F7179" w:rsidRDefault="00133337" w:rsidP="0086320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097D266A" w14:textId="622413DF" w:rsidR="00E26B20" w:rsidRPr="003A4948" w:rsidRDefault="00E26B20" w:rsidP="00C74E21">
      <w:pPr>
        <w:spacing w:before="120" w:after="120"/>
        <w:rPr>
          <w:rFonts w:eastAsiaTheme="minorEastAsia"/>
        </w:rPr>
      </w:pPr>
      <w:bookmarkStart w:id="0" w:name="_Hlk60670583"/>
      <w:r>
        <w:rPr>
          <w:rFonts w:eastAsiaTheme="minorEastAsia" w:hint="eastAsia"/>
        </w:rPr>
        <w:t xml:space="preserve">To evaluate EVM MU, it is needed to assume the possible minimum UE output level for PUCCH. According to [2] and [3], PUCCH format used in the EVM test case is Format 1 and 3, and RB allocation for these formats is 1@0. </w:t>
      </w:r>
      <w:r w:rsidR="00E0379F">
        <w:rPr>
          <w:rFonts w:eastAsiaTheme="minorEastAsia" w:hint="eastAsia"/>
        </w:rPr>
        <w:t xml:space="preserve">From the minimum conformance requirements for MPR, the possible minimum UE output level for PUCCH 1@0 is calculated as below by minimum peak EIRP </w:t>
      </w:r>
      <w:r w:rsidR="00E0379F">
        <w:rPr>
          <w:rFonts w:eastAsiaTheme="minorEastAsia"/>
        </w:rPr>
        <w:t>–</w:t>
      </w:r>
      <w:r w:rsidR="00E0379F">
        <w:rPr>
          <w:rFonts w:eastAsiaTheme="minorEastAsia" w:hint="eastAsia"/>
        </w:rPr>
        <w:t xml:space="preserve"> (MPR + T(MPR) + MB</w:t>
      </w:r>
      <w:r w:rsidR="00E0379F" w:rsidRPr="00CB3D53">
        <w:rPr>
          <w:rFonts w:eastAsiaTheme="minorEastAsia" w:hint="eastAsia"/>
        </w:rPr>
        <w:t>R).</w:t>
      </w:r>
      <w:r w:rsidR="003A4948" w:rsidRPr="00CB3D53">
        <w:rPr>
          <w:rFonts w:eastAsiaTheme="minorEastAsia" w:hint="eastAsia"/>
        </w:rPr>
        <w:t xml:space="preserve"> Note that MPR for PUCCH formats 1 and 3 is specified for QPSK modulated DFT-s-OFDM of equivalent RB allocation as defined in 6.2.2.0 of [3]</w:t>
      </w:r>
      <w:r w:rsidR="002B24EE" w:rsidRPr="00CB3D53">
        <w:rPr>
          <w:rFonts w:eastAsiaTheme="minorEastAsia" w:hint="eastAsia"/>
        </w:rPr>
        <w:t>, which is MPR</w:t>
      </w:r>
      <w:r w:rsidR="002B24EE" w:rsidRPr="00CB3D53">
        <w:rPr>
          <w:rFonts w:eastAsiaTheme="minorEastAsia" w:hint="eastAsia"/>
          <w:vertAlign w:val="subscript"/>
        </w:rPr>
        <w:t>WT</w:t>
      </w:r>
      <w:r w:rsidR="002B24EE" w:rsidRPr="00CB3D53">
        <w:rPr>
          <w:rFonts w:eastAsiaTheme="minorEastAsia" w:hint="eastAsia"/>
        </w:rPr>
        <w:t xml:space="preserve"> = 2.0 dB for PC3 and PC5 with CBW </w:t>
      </w:r>
      <w:r w:rsidR="002B24EE" w:rsidRPr="00CB3D53">
        <w:rPr>
          <w:rFonts w:eastAsiaTheme="minorEastAsia"/>
        </w:rPr>
        <w:t>≤</w:t>
      </w:r>
      <w:r w:rsidR="002B24EE" w:rsidRPr="00CB3D53">
        <w:rPr>
          <w:rFonts w:eastAsiaTheme="minorEastAsia" w:hint="eastAsia"/>
        </w:rPr>
        <w:t xml:space="preserve"> 200 MHz, 3.0 dB for PC3 and PC5 with CBW = 400 MHz,</w:t>
      </w:r>
      <w:r w:rsidR="00C74E21" w:rsidRPr="00CB3D53">
        <w:rPr>
          <w:rFonts w:eastAsiaTheme="minorEastAsia" w:hint="eastAsia"/>
        </w:rPr>
        <w:t xml:space="preserve"> and</w:t>
      </w:r>
      <w:r w:rsidR="002B24EE" w:rsidRPr="00CB3D53">
        <w:rPr>
          <w:rFonts w:eastAsiaTheme="minorEastAsia" w:hint="eastAsia"/>
        </w:rPr>
        <w:t xml:space="preserve"> 6.5 dB for PC1 with CBW </w:t>
      </w:r>
      <w:r w:rsidR="002B24EE" w:rsidRPr="00CB3D53">
        <w:rPr>
          <w:rFonts w:eastAsiaTheme="minorEastAsia"/>
        </w:rPr>
        <w:t>≤</w:t>
      </w:r>
      <w:r w:rsidR="002B24EE" w:rsidRPr="00CB3D53">
        <w:rPr>
          <w:rFonts w:eastAsiaTheme="minorEastAsia" w:hint="eastAsia"/>
        </w:rPr>
        <w:t xml:space="preserve"> 400 MHz. In addition, for </w:t>
      </w:r>
      <w:r w:rsidR="00C74E21" w:rsidRPr="00CB3D53">
        <w:rPr>
          <w:rFonts w:eastAsiaTheme="minorEastAsia" w:hint="eastAsia"/>
        </w:rPr>
        <w:t xml:space="preserve">RB allocation </w:t>
      </w:r>
      <w:r w:rsidR="00C74E21" w:rsidRPr="00CB3D53">
        <w:rPr>
          <w:rFonts w:eastAsiaTheme="minorEastAsia"/>
        </w:rPr>
        <w:t>≤</w:t>
      </w:r>
      <w:r w:rsidR="00C74E21" w:rsidRPr="00CB3D53">
        <w:rPr>
          <w:rFonts w:eastAsiaTheme="minorEastAsia" w:hint="eastAsia"/>
        </w:rPr>
        <w:t xml:space="preserve"> 1.44 MHz such as 1@0, MPR</w:t>
      </w:r>
      <w:r w:rsidR="00C74E21" w:rsidRPr="00CB3D53">
        <w:rPr>
          <w:rFonts w:eastAsiaTheme="minorEastAsia" w:hint="eastAsia"/>
          <w:vertAlign w:val="subscript"/>
        </w:rPr>
        <w:t>narrow</w:t>
      </w:r>
      <w:r w:rsidR="00C74E21" w:rsidRPr="00CB3D53">
        <w:rPr>
          <w:rFonts w:eastAsiaTheme="minorEastAsia" w:hint="eastAsia"/>
        </w:rPr>
        <w:t xml:space="preserve"> is applied with values of 2.5 dB for PC3 and PC5, and 14.4 dB for PC1. Finally, </w:t>
      </w:r>
      <w:r w:rsidR="003A4948" w:rsidRPr="00CB3D53">
        <w:rPr>
          <w:rFonts w:eastAsiaTheme="minorEastAsia" w:hint="eastAsia"/>
        </w:rPr>
        <w:t>MPR is obtained by max(MPR</w:t>
      </w:r>
      <w:r w:rsidR="003A4948" w:rsidRPr="00CB3D53">
        <w:rPr>
          <w:rFonts w:eastAsiaTheme="minorEastAsia" w:hint="eastAsia"/>
          <w:vertAlign w:val="subscript"/>
        </w:rPr>
        <w:t>WT</w:t>
      </w:r>
      <w:r w:rsidR="003A4948" w:rsidRPr="00CB3D53">
        <w:rPr>
          <w:rFonts w:eastAsiaTheme="minorEastAsia" w:hint="eastAsia"/>
        </w:rPr>
        <w:t>, MPR</w:t>
      </w:r>
      <w:r w:rsidR="003A4948" w:rsidRPr="00CB3D53">
        <w:rPr>
          <w:rFonts w:eastAsiaTheme="minorEastAsia" w:hint="eastAsia"/>
          <w:vertAlign w:val="subscript"/>
        </w:rPr>
        <w:t>narrow</w:t>
      </w:r>
      <w:r w:rsidR="003A4948" w:rsidRPr="00CB3D53">
        <w:rPr>
          <w:rFonts w:eastAsiaTheme="minorEastAsia" w:hint="eastAsia"/>
        </w:rPr>
        <w:t>).</w:t>
      </w:r>
    </w:p>
    <w:p w14:paraId="3E0E790F" w14:textId="24A2D09F" w:rsidR="00E0379F" w:rsidRPr="0096649D" w:rsidRDefault="00E0379F" w:rsidP="00E0379F">
      <w:pPr>
        <w:spacing w:beforeLines="0" w:before="120" w:afterLines="0" w:after="120"/>
        <w:jc w:val="center"/>
        <w:rPr>
          <w:rFonts w:eastAsiaTheme="minorEastAsia"/>
          <w:b/>
          <w:lang w:val="en-GB"/>
        </w:rPr>
      </w:pPr>
      <w:bookmarkStart w:id="1" w:name="_Ref188525834"/>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xml:space="preserve">: </w:t>
      </w:r>
      <w:r w:rsidR="007B231A">
        <w:rPr>
          <w:rFonts w:eastAsiaTheme="minorEastAsia" w:hint="eastAsia"/>
          <w:b/>
          <w:lang w:val="en-GB"/>
        </w:rPr>
        <w:t xml:space="preserve">Possible minimum UE output level for PUCCH in </w:t>
      </w:r>
      <w:r w:rsidR="00F803C8">
        <w:rPr>
          <w:rFonts w:eastAsiaTheme="minorEastAsia" w:hint="eastAsia"/>
          <w:b/>
          <w:lang w:val="en-GB"/>
        </w:rPr>
        <w:t xml:space="preserve">FR2 </w:t>
      </w:r>
      <w:r w:rsidR="007B231A">
        <w:rPr>
          <w:rFonts w:eastAsiaTheme="minorEastAsia" w:hint="eastAsia"/>
          <w:b/>
          <w:lang w:val="en-GB"/>
        </w:rPr>
        <w:t>EVM test case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134"/>
        <w:gridCol w:w="1134"/>
        <w:gridCol w:w="1134"/>
        <w:gridCol w:w="1134"/>
        <w:gridCol w:w="1134"/>
      </w:tblGrid>
      <w:tr w:rsidR="00003611" w:rsidRPr="00F803C8" w14:paraId="052BCF52" w14:textId="1C5AA3FB" w:rsidTr="00F803C8">
        <w:trPr>
          <w:trHeight w:val="57"/>
          <w:jc w:val="center"/>
        </w:trPr>
        <w:tc>
          <w:tcPr>
            <w:tcW w:w="1134" w:type="dxa"/>
            <w:shd w:val="clear" w:color="auto" w:fill="auto"/>
            <w:vAlign w:val="center"/>
          </w:tcPr>
          <w:p w14:paraId="4C470D50" w14:textId="6CC6185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Power class</w:t>
            </w:r>
          </w:p>
        </w:tc>
        <w:tc>
          <w:tcPr>
            <w:tcW w:w="1134" w:type="dxa"/>
            <w:vAlign w:val="center"/>
          </w:tcPr>
          <w:p w14:paraId="5CD6A03C" w14:textId="680D5734"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Freq</w:t>
            </w:r>
            <w:r w:rsidRPr="00F803C8">
              <w:rPr>
                <w:rFonts w:asciiTheme="majorHAnsi" w:eastAsiaTheme="minorEastAsia" w:hAnsiTheme="majorHAnsi" w:cstheme="majorHAnsi"/>
                <w:sz w:val="18"/>
                <w:szCs w:val="18"/>
              </w:rPr>
              <w:t>uency</w:t>
            </w:r>
            <w:r w:rsidRPr="00F803C8">
              <w:rPr>
                <w:rFonts w:asciiTheme="majorHAnsi" w:hAnsiTheme="majorHAnsi" w:cstheme="majorHAnsi"/>
                <w:sz w:val="18"/>
                <w:szCs w:val="18"/>
              </w:rPr>
              <w:t xml:space="preserve"> range</w:t>
            </w:r>
          </w:p>
        </w:tc>
        <w:tc>
          <w:tcPr>
            <w:tcW w:w="1134" w:type="dxa"/>
            <w:vAlign w:val="center"/>
          </w:tcPr>
          <w:p w14:paraId="30CE0666" w14:textId="7520432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CBW</w:t>
            </w:r>
          </w:p>
        </w:tc>
        <w:tc>
          <w:tcPr>
            <w:tcW w:w="1134" w:type="dxa"/>
            <w:vAlign w:val="center"/>
          </w:tcPr>
          <w:p w14:paraId="6AD84068" w14:textId="71BC9BA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Minimum peak EIRP</w:t>
            </w:r>
          </w:p>
        </w:tc>
        <w:tc>
          <w:tcPr>
            <w:tcW w:w="1134" w:type="dxa"/>
            <w:vAlign w:val="center"/>
          </w:tcPr>
          <w:p w14:paraId="36531F0E" w14:textId="6BAD801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MPR</w:t>
            </w:r>
          </w:p>
        </w:tc>
        <w:tc>
          <w:tcPr>
            <w:tcW w:w="1134" w:type="dxa"/>
            <w:vAlign w:val="center"/>
          </w:tcPr>
          <w:p w14:paraId="0A607F49" w14:textId="7A179B0A"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T(MPR)</w:t>
            </w:r>
          </w:p>
        </w:tc>
        <w:tc>
          <w:tcPr>
            <w:tcW w:w="1134" w:type="dxa"/>
            <w:vAlign w:val="center"/>
          </w:tcPr>
          <w:p w14:paraId="4B5749C6" w14:textId="76A3C0B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MBR</w:t>
            </w:r>
          </w:p>
        </w:tc>
        <w:tc>
          <w:tcPr>
            <w:tcW w:w="1134" w:type="dxa"/>
            <w:vAlign w:val="center"/>
          </w:tcPr>
          <w:p w14:paraId="5C51A661" w14:textId="74B59189"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color w:val="000000"/>
                <w:sz w:val="18"/>
                <w:szCs w:val="18"/>
              </w:rPr>
              <w:t>UE output level</w:t>
            </w:r>
          </w:p>
        </w:tc>
      </w:tr>
      <w:tr w:rsidR="00003611" w:rsidRPr="00F803C8" w14:paraId="03A23F06" w14:textId="5A445D09" w:rsidTr="00F803C8">
        <w:trPr>
          <w:trHeight w:val="57"/>
          <w:jc w:val="center"/>
        </w:trPr>
        <w:tc>
          <w:tcPr>
            <w:tcW w:w="1134" w:type="dxa"/>
            <w:tcBorders>
              <w:bottom w:val="nil"/>
            </w:tcBorders>
            <w:shd w:val="clear" w:color="auto" w:fill="auto"/>
            <w:noWrap/>
            <w:vAlign w:val="center"/>
          </w:tcPr>
          <w:p w14:paraId="7CBD21E0" w14:textId="4D7CED3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PC3</w:t>
            </w:r>
          </w:p>
        </w:tc>
        <w:tc>
          <w:tcPr>
            <w:tcW w:w="1134" w:type="dxa"/>
            <w:tcBorders>
              <w:bottom w:val="nil"/>
            </w:tcBorders>
            <w:shd w:val="clear" w:color="auto" w:fill="auto"/>
            <w:vAlign w:val="center"/>
          </w:tcPr>
          <w:p w14:paraId="7EC98B34" w14:textId="4CA4F67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14EE3B69" w14:textId="40537FB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sz w:val="18"/>
                <w:szCs w:val="18"/>
              </w:rPr>
              <w:t>≤</w:t>
            </w:r>
            <w:r w:rsidRPr="00F803C8">
              <w:rPr>
                <w:rFonts w:asciiTheme="majorHAnsi" w:hAnsiTheme="majorHAnsi" w:cstheme="majorHAnsi"/>
                <w:sz w:val="18"/>
                <w:szCs w:val="18"/>
              </w:rPr>
              <w:t xml:space="preserve"> 200 MHz</w:t>
            </w:r>
          </w:p>
        </w:tc>
        <w:tc>
          <w:tcPr>
            <w:tcW w:w="1134" w:type="dxa"/>
            <w:tcBorders>
              <w:bottom w:val="nil"/>
            </w:tcBorders>
            <w:vAlign w:val="center"/>
          </w:tcPr>
          <w:p w14:paraId="1269E5D1" w14:textId="6EFCB2ED"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22.4 dBm</w:t>
            </w:r>
          </w:p>
        </w:tc>
        <w:tc>
          <w:tcPr>
            <w:tcW w:w="1134" w:type="dxa"/>
            <w:vAlign w:val="center"/>
          </w:tcPr>
          <w:p w14:paraId="38392C58" w14:textId="6F6931E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2.5 dB</w:t>
            </w:r>
          </w:p>
        </w:tc>
        <w:tc>
          <w:tcPr>
            <w:tcW w:w="1134" w:type="dxa"/>
            <w:tcBorders>
              <w:bottom w:val="nil"/>
            </w:tcBorders>
            <w:vAlign w:val="center"/>
          </w:tcPr>
          <w:p w14:paraId="3359C7FC" w14:textId="31AC0B8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 dB</w:t>
            </w:r>
          </w:p>
        </w:tc>
        <w:tc>
          <w:tcPr>
            <w:tcW w:w="1134" w:type="dxa"/>
            <w:tcBorders>
              <w:bottom w:val="nil"/>
            </w:tcBorders>
            <w:vAlign w:val="center"/>
          </w:tcPr>
          <w:p w14:paraId="72FE9BD7" w14:textId="30427B08"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0.75 dB</w:t>
            </w:r>
          </w:p>
        </w:tc>
        <w:tc>
          <w:tcPr>
            <w:tcW w:w="1134" w:type="dxa"/>
            <w:vAlign w:val="center"/>
          </w:tcPr>
          <w:p w14:paraId="0BB1FBF6" w14:textId="040D5A69" w:rsidR="00003611" w:rsidRPr="00F803C8" w:rsidRDefault="002A14E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sz w:val="18"/>
                <w:szCs w:val="18"/>
              </w:rPr>
              <w:t>17.15</w:t>
            </w:r>
            <w:r w:rsidR="00003611" w:rsidRPr="00F803C8">
              <w:rPr>
                <w:rFonts w:asciiTheme="majorHAnsi" w:hAnsiTheme="majorHAnsi" w:cstheme="majorHAnsi"/>
                <w:sz w:val="18"/>
                <w:szCs w:val="18"/>
              </w:rPr>
              <w:t xml:space="preserve"> dBm</w:t>
            </w:r>
          </w:p>
        </w:tc>
      </w:tr>
      <w:tr w:rsidR="00003611" w:rsidRPr="00F803C8" w14:paraId="04E07CE7" w14:textId="321867BE" w:rsidTr="00F803C8">
        <w:trPr>
          <w:trHeight w:val="57"/>
          <w:jc w:val="center"/>
        </w:trPr>
        <w:tc>
          <w:tcPr>
            <w:tcW w:w="1134" w:type="dxa"/>
            <w:tcBorders>
              <w:top w:val="nil"/>
              <w:bottom w:val="nil"/>
            </w:tcBorders>
            <w:shd w:val="clear" w:color="auto" w:fill="auto"/>
            <w:noWrap/>
            <w:vAlign w:val="center"/>
          </w:tcPr>
          <w:p w14:paraId="02587039" w14:textId="77777777"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15D5E02D" w14:textId="25A775BD"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4905CAEF" w14:textId="622C115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400 MHz</w:t>
            </w:r>
          </w:p>
        </w:tc>
        <w:tc>
          <w:tcPr>
            <w:tcW w:w="1134" w:type="dxa"/>
            <w:tcBorders>
              <w:top w:val="nil"/>
            </w:tcBorders>
            <w:vAlign w:val="center"/>
          </w:tcPr>
          <w:p w14:paraId="7E470039" w14:textId="194A4D36"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7AC129EA" w14:textId="467DF84E"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3.0 dB</w:t>
            </w:r>
          </w:p>
        </w:tc>
        <w:tc>
          <w:tcPr>
            <w:tcW w:w="1134" w:type="dxa"/>
            <w:tcBorders>
              <w:top w:val="nil"/>
              <w:bottom w:val="nil"/>
            </w:tcBorders>
            <w:vAlign w:val="center"/>
          </w:tcPr>
          <w:p w14:paraId="503EC976" w14:textId="6DE5C580"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vAlign w:val="center"/>
          </w:tcPr>
          <w:p w14:paraId="2B07A5AF" w14:textId="67A75EC0"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6D50B6D1" w14:textId="7BFA4B7E"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sidR="002A14E1" w:rsidRPr="00F803C8">
              <w:rPr>
                <w:rFonts w:asciiTheme="majorHAnsi" w:eastAsiaTheme="minorEastAsia" w:hAnsiTheme="majorHAnsi" w:cstheme="majorHAnsi"/>
                <w:sz w:val="18"/>
                <w:szCs w:val="18"/>
              </w:rPr>
              <w:t>6</w:t>
            </w:r>
            <w:r w:rsidRPr="00F803C8">
              <w:rPr>
                <w:rFonts w:asciiTheme="majorHAnsi" w:hAnsiTheme="majorHAnsi" w:cstheme="majorHAnsi"/>
                <w:sz w:val="18"/>
                <w:szCs w:val="18"/>
              </w:rPr>
              <w:t>.6</w:t>
            </w:r>
            <w:r w:rsidR="002A14E1" w:rsidRPr="00F803C8">
              <w:rPr>
                <w:rFonts w:asciiTheme="majorHAnsi" w:eastAsiaTheme="minorEastAsia" w:hAnsiTheme="majorHAnsi" w:cstheme="majorHAnsi"/>
                <w:sz w:val="18"/>
                <w:szCs w:val="18"/>
              </w:rPr>
              <w:t>5</w:t>
            </w:r>
            <w:r w:rsidRPr="00F803C8">
              <w:rPr>
                <w:rFonts w:asciiTheme="majorHAnsi" w:hAnsiTheme="majorHAnsi" w:cstheme="majorHAnsi"/>
                <w:sz w:val="18"/>
                <w:szCs w:val="18"/>
              </w:rPr>
              <w:t xml:space="preserve"> dBm</w:t>
            </w:r>
          </w:p>
        </w:tc>
      </w:tr>
      <w:tr w:rsidR="00003611" w:rsidRPr="00F803C8" w14:paraId="77EACB34" w14:textId="303725DC" w:rsidTr="00F803C8">
        <w:trPr>
          <w:trHeight w:val="57"/>
          <w:jc w:val="center"/>
        </w:trPr>
        <w:tc>
          <w:tcPr>
            <w:tcW w:w="1134" w:type="dxa"/>
            <w:tcBorders>
              <w:top w:val="nil"/>
              <w:bottom w:val="nil"/>
            </w:tcBorders>
            <w:shd w:val="clear" w:color="auto" w:fill="auto"/>
            <w:noWrap/>
            <w:vAlign w:val="center"/>
          </w:tcPr>
          <w:p w14:paraId="33245680" w14:textId="77777777"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bottom w:val="nil"/>
            </w:tcBorders>
            <w:shd w:val="clear" w:color="auto" w:fill="auto"/>
            <w:vAlign w:val="center"/>
          </w:tcPr>
          <w:p w14:paraId="14174944" w14:textId="5E6F8BB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FR2b</w:t>
            </w:r>
          </w:p>
        </w:tc>
        <w:tc>
          <w:tcPr>
            <w:tcW w:w="1134" w:type="dxa"/>
            <w:vAlign w:val="center"/>
          </w:tcPr>
          <w:p w14:paraId="5C62643B" w14:textId="07A37074"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sz w:val="18"/>
                <w:szCs w:val="18"/>
              </w:rPr>
              <w:t>≤</w:t>
            </w:r>
            <w:r w:rsidRPr="00F803C8">
              <w:rPr>
                <w:rFonts w:asciiTheme="majorHAnsi" w:hAnsiTheme="majorHAnsi" w:cstheme="majorHAnsi"/>
                <w:sz w:val="18"/>
                <w:szCs w:val="18"/>
              </w:rPr>
              <w:t xml:space="preserve"> 200 MHz</w:t>
            </w:r>
          </w:p>
        </w:tc>
        <w:tc>
          <w:tcPr>
            <w:tcW w:w="1134" w:type="dxa"/>
            <w:tcBorders>
              <w:bottom w:val="nil"/>
            </w:tcBorders>
            <w:vAlign w:val="center"/>
          </w:tcPr>
          <w:p w14:paraId="45AC23EB" w14:textId="1FC32380"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20.6 dBm</w:t>
            </w:r>
          </w:p>
        </w:tc>
        <w:tc>
          <w:tcPr>
            <w:tcW w:w="1134" w:type="dxa"/>
            <w:vAlign w:val="center"/>
          </w:tcPr>
          <w:p w14:paraId="2B3E7072" w14:textId="1C35A3E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2.5 dB</w:t>
            </w:r>
          </w:p>
        </w:tc>
        <w:tc>
          <w:tcPr>
            <w:tcW w:w="1134" w:type="dxa"/>
            <w:tcBorders>
              <w:top w:val="nil"/>
              <w:bottom w:val="nil"/>
            </w:tcBorders>
            <w:vAlign w:val="center"/>
          </w:tcPr>
          <w:p w14:paraId="6A1EF9FA" w14:textId="22D6A4E1"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vAlign w:val="center"/>
          </w:tcPr>
          <w:p w14:paraId="219C90A9" w14:textId="1AEAE58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4EB42670" w14:textId="0F455A42"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sidR="002A14E1" w:rsidRPr="00F803C8">
              <w:rPr>
                <w:rFonts w:asciiTheme="majorHAnsi" w:eastAsiaTheme="minorEastAsia" w:hAnsiTheme="majorHAnsi" w:cstheme="majorHAnsi"/>
                <w:sz w:val="18"/>
                <w:szCs w:val="18"/>
              </w:rPr>
              <w:t>5</w:t>
            </w:r>
            <w:r w:rsidRPr="00F803C8">
              <w:rPr>
                <w:rFonts w:asciiTheme="majorHAnsi" w:hAnsiTheme="majorHAnsi" w:cstheme="majorHAnsi"/>
                <w:sz w:val="18"/>
                <w:szCs w:val="18"/>
              </w:rPr>
              <w:t>.3</w:t>
            </w:r>
            <w:r w:rsidR="002A14E1" w:rsidRPr="00F803C8">
              <w:rPr>
                <w:rFonts w:asciiTheme="majorHAnsi" w:eastAsiaTheme="minorEastAsia" w:hAnsiTheme="majorHAnsi" w:cstheme="majorHAnsi"/>
                <w:sz w:val="18"/>
                <w:szCs w:val="18"/>
              </w:rPr>
              <w:t>5</w:t>
            </w:r>
            <w:r w:rsidRPr="00F803C8">
              <w:rPr>
                <w:rFonts w:asciiTheme="majorHAnsi" w:hAnsiTheme="majorHAnsi" w:cstheme="majorHAnsi"/>
                <w:sz w:val="18"/>
                <w:szCs w:val="18"/>
              </w:rPr>
              <w:t xml:space="preserve"> dBm</w:t>
            </w:r>
          </w:p>
        </w:tc>
      </w:tr>
      <w:tr w:rsidR="00003611" w:rsidRPr="00F803C8" w14:paraId="6E0BCB66" w14:textId="7FE574D6" w:rsidTr="00F803C8">
        <w:trPr>
          <w:trHeight w:val="57"/>
          <w:jc w:val="center"/>
        </w:trPr>
        <w:tc>
          <w:tcPr>
            <w:tcW w:w="1134" w:type="dxa"/>
            <w:tcBorders>
              <w:top w:val="nil"/>
            </w:tcBorders>
            <w:shd w:val="clear" w:color="auto" w:fill="auto"/>
            <w:noWrap/>
            <w:vAlign w:val="center"/>
          </w:tcPr>
          <w:p w14:paraId="05828C1F" w14:textId="77777777"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7C46290C" w14:textId="6F2521C6"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2AA19C82" w14:textId="1596149C"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400 MHz</w:t>
            </w:r>
          </w:p>
        </w:tc>
        <w:tc>
          <w:tcPr>
            <w:tcW w:w="1134" w:type="dxa"/>
            <w:tcBorders>
              <w:top w:val="nil"/>
            </w:tcBorders>
            <w:vAlign w:val="center"/>
          </w:tcPr>
          <w:p w14:paraId="14FDF77A" w14:textId="5280CAD6"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58803EA7" w14:textId="7F5A88F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3.0 dB</w:t>
            </w:r>
          </w:p>
        </w:tc>
        <w:tc>
          <w:tcPr>
            <w:tcW w:w="1134" w:type="dxa"/>
            <w:tcBorders>
              <w:top w:val="nil"/>
            </w:tcBorders>
            <w:vAlign w:val="center"/>
          </w:tcPr>
          <w:p w14:paraId="7699198F" w14:textId="1F801C70"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vAlign w:val="center"/>
          </w:tcPr>
          <w:p w14:paraId="3ADADF7C" w14:textId="40738C6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20C0234A" w14:textId="24942DF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sidR="002A14E1" w:rsidRPr="00F803C8">
              <w:rPr>
                <w:rFonts w:asciiTheme="majorHAnsi" w:eastAsiaTheme="minorEastAsia" w:hAnsiTheme="majorHAnsi" w:cstheme="majorHAnsi"/>
                <w:sz w:val="18"/>
                <w:szCs w:val="18"/>
              </w:rPr>
              <w:t>4</w:t>
            </w:r>
            <w:r w:rsidRPr="00F803C8">
              <w:rPr>
                <w:rFonts w:asciiTheme="majorHAnsi" w:hAnsiTheme="majorHAnsi" w:cstheme="majorHAnsi"/>
                <w:sz w:val="18"/>
                <w:szCs w:val="18"/>
              </w:rPr>
              <w:t>.8</w:t>
            </w:r>
            <w:r w:rsidR="002A14E1" w:rsidRPr="00F803C8">
              <w:rPr>
                <w:rFonts w:asciiTheme="majorHAnsi" w:eastAsiaTheme="minorEastAsia" w:hAnsiTheme="majorHAnsi" w:cstheme="majorHAnsi"/>
                <w:sz w:val="18"/>
                <w:szCs w:val="18"/>
              </w:rPr>
              <w:t>5</w:t>
            </w:r>
            <w:r w:rsidRPr="00F803C8">
              <w:rPr>
                <w:rFonts w:asciiTheme="majorHAnsi" w:hAnsiTheme="majorHAnsi" w:cstheme="majorHAnsi"/>
                <w:sz w:val="18"/>
                <w:szCs w:val="18"/>
              </w:rPr>
              <w:t xml:space="preserve"> dBm</w:t>
            </w:r>
          </w:p>
        </w:tc>
      </w:tr>
      <w:tr w:rsidR="00003611" w:rsidRPr="00F803C8" w14:paraId="2C402F57" w14:textId="13AB0A01" w:rsidTr="00F803C8">
        <w:trPr>
          <w:trHeight w:val="57"/>
          <w:jc w:val="center"/>
        </w:trPr>
        <w:tc>
          <w:tcPr>
            <w:tcW w:w="1134" w:type="dxa"/>
            <w:shd w:val="clear" w:color="auto" w:fill="auto"/>
            <w:noWrap/>
            <w:vAlign w:val="center"/>
          </w:tcPr>
          <w:p w14:paraId="5586FE37" w14:textId="3888DA1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PC1</w:t>
            </w:r>
          </w:p>
        </w:tc>
        <w:tc>
          <w:tcPr>
            <w:tcW w:w="1134" w:type="dxa"/>
            <w:shd w:val="clear" w:color="auto" w:fill="auto"/>
            <w:vAlign w:val="center"/>
          </w:tcPr>
          <w:p w14:paraId="36D36F0E" w14:textId="75249A6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68583537" w14:textId="1064F35C"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sz w:val="18"/>
                <w:szCs w:val="18"/>
              </w:rPr>
              <w:t>≤</w:t>
            </w:r>
            <w:r w:rsidRPr="00F803C8">
              <w:rPr>
                <w:rFonts w:asciiTheme="majorHAnsi" w:hAnsiTheme="majorHAnsi" w:cstheme="majorHAnsi"/>
                <w:sz w:val="18"/>
                <w:szCs w:val="18"/>
              </w:rPr>
              <w:t xml:space="preserve"> </w:t>
            </w:r>
            <w:r w:rsidR="007B231A" w:rsidRPr="00F803C8">
              <w:rPr>
                <w:rFonts w:asciiTheme="majorHAnsi" w:eastAsiaTheme="minorEastAsia" w:hAnsiTheme="majorHAnsi" w:cstheme="majorHAnsi"/>
                <w:sz w:val="18"/>
                <w:szCs w:val="18"/>
              </w:rPr>
              <w:t>4</w:t>
            </w:r>
            <w:r w:rsidRPr="00F803C8">
              <w:rPr>
                <w:rFonts w:asciiTheme="majorHAnsi" w:hAnsiTheme="majorHAnsi" w:cstheme="majorHAnsi"/>
                <w:sz w:val="18"/>
                <w:szCs w:val="18"/>
              </w:rPr>
              <w:t>00 MHz</w:t>
            </w:r>
          </w:p>
        </w:tc>
        <w:tc>
          <w:tcPr>
            <w:tcW w:w="1134" w:type="dxa"/>
            <w:vAlign w:val="center"/>
          </w:tcPr>
          <w:p w14:paraId="1AFE639D" w14:textId="0572777F"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40 dBm</w:t>
            </w:r>
          </w:p>
        </w:tc>
        <w:tc>
          <w:tcPr>
            <w:tcW w:w="1134" w:type="dxa"/>
            <w:vAlign w:val="center"/>
          </w:tcPr>
          <w:p w14:paraId="5CA46D72" w14:textId="135EF38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14.4 dB</w:t>
            </w:r>
          </w:p>
        </w:tc>
        <w:tc>
          <w:tcPr>
            <w:tcW w:w="1134" w:type="dxa"/>
            <w:vAlign w:val="center"/>
          </w:tcPr>
          <w:p w14:paraId="3E0C38CD" w14:textId="3CB1DC0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7 dB</w:t>
            </w:r>
          </w:p>
        </w:tc>
        <w:tc>
          <w:tcPr>
            <w:tcW w:w="1134" w:type="dxa"/>
            <w:vAlign w:val="center"/>
          </w:tcPr>
          <w:p w14:paraId="0B87BDF5" w14:textId="0E5221A1"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0 dB</w:t>
            </w:r>
          </w:p>
        </w:tc>
        <w:tc>
          <w:tcPr>
            <w:tcW w:w="1134" w:type="dxa"/>
            <w:vAlign w:val="center"/>
          </w:tcPr>
          <w:p w14:paraId="23AB7B9E" w14:textId="7C715BA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sidR="002A14E1" w:rsidRPr="00F803C8">
              <w:rPr>
                <w:rFonts w:asciiTheme="majorHAnsi" w:eastAsiaTheme="minorEastAsia" w:hAnsiTheme="majorHAnsi" w:cstheme="majorHAnsi"/>
                <w:sz w:val="18"/>
                <w:szCs w:val="18"/>
              </w:rPr>
              <w:t>8</w:t>
            </w:r>
            <w:r w:rsidRPr="00F803C8">
              <w:rPr>
                <w:rFonts w:asciiTheme="majorHAnsi" w:hAnsiTheme="majorHAnsi" w:cstheme="majorHAnsi"/>
                <w:sz w:val="18"/>
                <w:szCs w:val="18"/>
              </w:rPr>
              <w:t>.</w:t>
            </w:r>
            <w:r w:rsidR="002A14E1" w:rsidRPr="00F803C8">
              <w:rPr>
                <w:rFonts w:asciiTheme="majorHAnsi" w:eastAsiaTheme="minorEastAsia" w:hAnsiTheme="majorHAnsi" w:cstheme="majorHAnsi"/>
                <w:sz w:val="18"/>
                <w:szCs w:val="18"/>
              </w:rPr>
              <w:t>60</w:t>
            </w:r>
            <w:r w:rsidRPr="00F803C8">
              <w:rPr>
                <w:rFonts w:asciiTheme="majorHAnsi" w:hAnsiTheme="majorHAnsi" w:cstheme="majorHAnsi"/>
                <w:sz w:val="18"/>
                <w:szCs w:val="18"/>
              </w:rPr>
              <w:t xml:space="preserve"> dBm</w:t>
            </w:r>
          </w:p>
        </w:tc>
      </w:tr>
      <w:tr w:rsidR="00003611" w:rsidRPr="00F803C8" w14:paraId="4F68E073" w14:textId="2B89A846" w:rsidTr="00F803C8">
        <w:trPr>
          <w:trHeight w:val="57"/>
          <w:jc w:val="center"/>
        </w:trPr>
        <w:tc>
          <w:tcPr>
            <w:tcW w:w="1134" w:type="dxa"/>
            <w:tcBorders>
              <w:bottom w:val="nil"/>
            </w:tcBorders>
            <w:shd w:val="clear" w:color="auto" w:fill="auto"/>
            <w:noWrap/>
            <w:vAlign w:val="center"/>
          </w:tcPr>
          <w:p w14:paraId="4050D352" w14:textId="71EFCA86"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PC5</w:t>
            </w:r>
          </w:p>
        </w:tc>
        <w:tc>
          <w:tcPr>
            <w:tcW w:w="1134" w:type="dxa"/>
            <w:tcBorders>
              <w:bottom w:val="nil"/>
            </w:tcBorders>
            <w:shd w:val="clear" w:color="auto" w:fill="auto"/>
            <w:vAlign w:val="center"/>
          </w:tcPr>
          <w:p w14:paraId="77C7CD79" w14:textId="173966A0"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47228F3F" w14:textId="2DDA26B8" w:rsidR="00003611" w:rsidRPr="00F803C8" w:rsidRDefault="00003611" w:rsidP="00E0379F">
            <w:pPr>
              <w:spacing w:beforeLines="0" w:before="0" w:afterLines="0" w:after="0"/>
              <w:jc w:val="center"/>
              <w:rPr>
                <w:rFonts w:asciiTheme="majorHAnsi" w:hAnsiTheme="majorHAnsi" w:cstheme="majorHAnsi"/>
                <w:color w:val="000000"/>
                <w:sz w:val="18"/>
                <w:szCs w:val="18"/>
                <w:lang w:eastAsia="en-US"/>
              </w:rPr>
            </w:pPr>
            <w:r w:rsidRPr="00F803C8">
              <w:rPr>
                <w:rFonts w:asciiTheme="majorHAnsi" w:eastAsiaTheme="minorEastAsia" w:hAnsiTheme="majorHAnsi" w:cstheme="majorHAnsi"/>
                <w:sz w:val="18"/>
                <w:szCs w:val="18"/>
              </w:rPr>
              <w:t>≤</w:t>
            </w:r>
            <w:r w:rsidRPr="00F803C8">
              <w:rPr>
                <w:rFonts w:asciiTheme="majorHAnsi" w:hAnsiTheme="majorHAnsi" w:cstheme="majorHAnsi"/>
                <w:sz w:val="18"/>
                <w:szCs w:val="18"/>
              </w:rPr>
              <w:t xml:space="preserve"> 200 MHz</w:t>
            </w:r>
          </w:p>
        </w:tc>
        <w:tc>
          <w:tcPr>
            <w:tcW w:w="1134" w:type="dxa"/>
            <w:tcBorders>
              <w:bottom w:val="nil"/>
            </w:tcBorders>
            <w:vAlign w:val="center"/>
          </w:tcPr>
          <w:p w14:paraId="13DE3A22" w14:textId="21ABBBCA"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30 dBm</w:t>
            </w:r>
          </w:p>
        </w:tc>
        <w:tc>
          <w:tcPr>
            <w:tcW w:w="1134" w:type="dxa"/>
            <w:vAlign w:val="center"/>
          </w:tcPr>
          <w:p w14:paraId="322E1A91" w14:textId="544FF5C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2.5 dB</w:t>
            </w:r>
          </w:p>
        </w:tc>
        <w:tc>
          <w:tcPr>
            <w:tcW w:w="1134" w:type="dxa"/>
            <w:tcBorders>
              <w:bottom w:val="nil"/>
            </w:tcBorders>
            <w:vAlign w:val="center"/>
          </w:tcPr>
          <w:p w14:paraId="4AE8FAB3" w14:textId="1A955C8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 dB</w:t>
            </w:r>
          </w:p>
        </w:tc>
        <w:tc>
          <w:tcPr>
            <w:tcW w:w="1134" w:type="dxa"/>
            <w:tcBorders>
              <w:bottom w:val="nil"/>
            </w:tcBorders>
            <w:vAlign w:val="center"/>
          </w:tcPr>
          <w:p w14:paraId="449ECB2A" w14:textId="6F0BF44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0.7 dB</w:t>
            </w:r>
          </w:p>
        </w:tc>
        <w:tc>
          <w:tcPr>
            <w:tcW w:w="1134" w:type="dxa"/>
            <w:vAlign w:val="center"/>
          </w:tcPr>
          <w:p w14:paraId="5B095D3F" w14:textId="624CAD2A"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w:t>
            </w:r>
            <w:r w:rsidR="002A14E1" w:rsidRPr="00F803C8">
              <w:rPr>
                <w:rFonts w:asciiTheme="majorHAnsi" w:eastAsiaTheme="minorEastAsia" w:hAnsiTheme="majorHAnsi" w:cstheme="majorHAnsi"/>
                <w:sz w:val="18"/>
                <w:szCs w:val="18"/>
              </w:rPr>
              <w:t>4</w:t>
            </w:r>
            <w:r w:rsidRPr="00F803C8">
              <w:rPr>
                <w:rFonts w:asciiTheme="majorHAnsi" w:hAnsiTheme="majorHAnsi" w:cstheme="majorHAnsi"/>
                <w:sz w:val="18"/>
                <w:szCs w:val="18"/>
              </w:rPr>
              <w:t>.</w:t>
            </w:r>
            <w:r w:rsidR="002A14E1" w:rsidRPr="00F803C8">
              <w:rPr>
                <w:rFonts w:asciiTheme="majorHAnsi" w:eastAsiaTheme="minorEastAsia" w:hAnsiTheme="majorHAnsi" w:cstheme="majorHAnsi"/>
                <w:sz w:val="18"/>
                <w:szCs w:val="18"/>
              </w:rPr>
              <w:t>80</w:t>
            </w:r>
            <w:r w:rsidRPr="00F803C8">
              <w:rPr>
                <w:rFonts w:asciiTheme="majorHAnsi" w:hAnsiTheme="majorHAnsi" w:cstheme="majorHAnsi"/>
                <w:sz w:val="18"/>
                <w:szCs w:val="18"/>
              </w:rPr>
              <w:t xml:space="preserve"> dBm</w:t>
            </w:r>
          </w:p>
        </w:tc>
      </w:tr>
      <w:tr w:rsidR="00003611" w:rsidRPr="00F803C8" w14:paraId="646C27FE" w14:textId="589C8A79" w:rsidTr="00F803C8">
        <w:trPr>
          <w:trHeight w:val="57"/>
          <w:jc w:val="center"/>
        </w:trPr>
        <w:tc>
          <w:tcPr>
            <w:tcW w:w="1134" w:type="dxa"/>
            <w:tcBorders>
              <w:top w:val="nil"/>
            </w:tcBorders>
            <w:shd w:val="clear" w:color="auto" w:fill="auto"/>
            <w:noWrap/>
            <w:vAlign w:val="center"/>
          </w:tcPr>
          <w:p w14:paraId="05777B2A" w14:textId="77777777"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53BCB680" w14:textId="1B4D9C23"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09B227D7" w14:textId="27758805"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400 MHz</w:t>
            </w:r>
          </w:p>
        </w:tc>
        <w:tc>
          <w:tcPr>
            <w:tcW w:w="1134" w:type="dxa"/>
            <w:tcBorders>
              <w:top w:val="nil"/>
            </w:tcBorders>
            <w:vAlign w:val="center"/>
          </w:tcPr>
          <w:p w14:paraId="12AF26B2" w14:textId="385D75E1"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7B648FB7" w14:textId="270D1A4C"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3.0 dB</w:t>
            </w:r>
          </w:p>
        </w:tc>
        <w:tc>
          <w:tcPr>
            <w:tcW w:w="1134" w:type="dxa"/>
            <w:tcBorders>
              <w:top w:val="nil"/>
            </w:tcBorders>
            <w:vAlign w:val="center"/>
          </w:tcPr>
          <w:p w14:paraId="5AB4FCAA" w14:textId="0D0DDB6B"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vAlign w:val="center"/>
          </w:tcPr>
          <w:p w14:paraId="64E42973" w14:textId="339385EE"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08792212" w14:textId="27CE5B78" w:rsidR="00003611" w:rsidRPr="00F803C8" w:rsidRDefault="00003611" w:rsidP="00E0379F">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w:t>
            </w:r>
            <w:r w:rsidR="002A14E1" w:rsidRPr="00F803C8">
              <w:rPr>
                <w:rFonts w:asciiTheme="majorHAnsi" w:eastAsiaTheme="minorEastAsia" w:hAnsiTheme="majorHAnsi" w:cstheme="majorHAnsi"/>
                <w:sz w:val="18"/>
                <w:szCs w:val="18"/>
              </w:rPr>
              <w:t>4</w:t>
            </w:r>
            <w:r w:rsidRPr="00F803C8">
              <w:rPr>
                <w:rFonts w:asciiTheme="majorHAnsi" w:hAnsiTheme="majorHAnsi" w:cstheme="majorHAnsi"/>
                <w:sz w:val="18"/>
                <w:szCs w:val="18"/>
              </w:rPr>
              <w:t>.</w:t>
            </w:r>
            <w:r w:rsidR="002A14E1" w:rsidRPr="00F803C8">
              <w:rPr>
                <w:rFonts w:asciiTheme="majorHAnsi" w:eastAsiaTheme="minorEastAsia" w:hAnsiTheme="majorHAnsi" w:cstheme="majorHAnsi"/>
                <w:sz w:val="18"/>
                <w:szCs w:val="18"/>
              </w:rPr>
              <w:t>30</w:t>
            </w:r>
            <w:r w:rsidRPr="00F803C8">
              <w:rPr>
                <w:rFonts w:asciiTheme="majorHAnsi" w:hAnsiTheme="majorHAnsi" w:cstheme="majorHAnsi"/>
                <w:sz w:val="18"/>
                <w:szCs w:val="18"/>
              </w:rPr>
              <w:t xml:space="preserve"> dBm</w:t>
            </w:r>
          </w:p>
        </w:tc>
      </w:tr>
    </w:tbl>
    <w:p w14:paraId="5C5F4C31" w14:textId="41AA42D4" w:rsidR="00E0379F" w:rsidRPr="00E70F31" w:rsidRDefault="00E70F31" w:rsidP="00E70F31">
      <w:pPr>
        <w:pStyle w:val="af3"/>
        <w:rPr>
          <w:rFonts w:eastAsiaTheme="minorEastAsia"/>
        </w:rPr>
      </w:pPr>
      <w:r>
        <w:t xml:space="preserve">Observation </w:t>
      </w:r>
      <w:fldSimple w:instr=" SEQ Observation \* ARABIC ">
        <w:r>
          <w:rPr>
            <w:noProof/>
          </w:rPr>
          <w:t>1</w:t>
        </w:r>
      </w:fldSimple>
      <w:r>
        <w:rPr>
          <w:rFonts w:eastAsiaTheme="minorEastAsia" w:hint="eastAsia"/>
        </w:rPr>
        <w:t xml:space="preserve">: For FR2 EVM test case, the possible minimum UE output level for PUCCH is calculated as </w:t>
      </w:r>
      <w:r>
        <w:rPr>
          <w:rFonts w:eastAsiaTheme="minorEastAsia"/>
        </w:rPr>
        <w:fldChar w:fldCharType="begin"/>
      </w:r>
      <w:r>
        <w:rPr>
          <w:rFonts w:eastAsiaTheme="minorEastAsia"/>
        </w:rPr>
        <w:instrText xml:space="preserve"> </w:instrText>
      </w:r>
      <w:r>
        <w:rPr>
          <w:rFonts w:eastAsiaTheme="minorEastAsia" w:hint="eastAsia"/>
        </w:rPr>
        <w:instrText>REF _Ref188525834 \h</w:instrText>
      </w:r>
      <w:r>
        <w:rPr>
          <w:rFonts w:eastAsiaTheme="minorEastAsia"/>
        </w:rPr>
        <w:instrText xml:space="preserve"> </w:instrText>
      </w:r>
      <w:r>
        <w:rPr>
          <w:rFonts w:eastAsiaTheme="minorEastAsia"/>
        </w:rPr>
      </w:r>
      <w:r>
        <w:rPr>
          <w:rFonts w:eastAsiaTheme="minorEastAsia"/>
        </w:rPr>
        <w:fldChar w:fldCharType="separate"/>
      </w:r>
      <w:r w:rsidRPr="0028678E">
        <w:rPr>
          <w:rFonts w:eastAsia="Malgun Gothic"/>
          <w:lang w:val="en-GB" w:eastAsia="en-US"/>
        </w:rPr>
        <w:t xml:space="preserve">Table </w:t>
      </w:r>
      <w:r>
        <w:rPr>
          <w:rFonts w:eastAsia="Malgun Gothic"/>
          <w:noProof/>
          <w:lang w:val="en-GB" w:eastAsia="en-US"/>
        </w:rPr>
        <w:t>1</w:t>
      </w:r>
      <w:r>
        <w:rPr>
          <w:rFonts w:eastAsiaTheme="minorEastAsia"/>
        </w:rPr>
        <w:fldChar w:fldCharType="end"/>
      </w:r>
      <w:r>
        <w:rPr>
          <w:rFonts w:eastAsiaTheme="minorEastAsia" w:hint="eastAsia"/>
        </w:rPr>
        <w:t>.</w:t>
      </w:r>
    </w:p>
    <w:p w14:paraId="484CB21C" w14:textId="77777777" w:rsidR="00F60DBF" w:rsidRDefault="00F60DBF" w:rsidP="008D5888">
      <w:pPr>
        <w:spacing w:before="120" w:after="120"/>
        <w:rPr>
          <w:rFonts w:eastAsiaTheme="minorEastAsia"/>
        </w:rPr>
      </w:pPr>
    </w:p>
    <w:p w14:paraId="6053ECA7" w14:textId="49089FBC" w:rsidR="00E70F31" w:rsidRDefault="00F60DBF" w:rsidP="008D5888">
      <w:pPr>
        <w:spacing w:before="120" w:after="120"/>
        <w:rPr>
          <w:rFonts w:eastAsiaTheme="minorEastAsia"/>
        </w:rPr>
      </w:pPr>
      <w:r w:rsidRPr="00CB3D53">
        <w:rPr>
          <w:rFonts w:eastAsiaTheme="minorEastAsia" w:hint="eastAsia"/>
        </w:rPr>
        <w:t xml:space="preserve">As agreed in [4], EVM MU is defined as the root sum square (RSS) of the residual EVM due to available SNR and additional TE EVM. For EVM due to available SNR, </w:t>
      </w:r>
      <w:r w:rsidR="00A12EBD" w:rsidRPr="00CB3D53">
        <w:rPr>
          <w:rFonts w:eastAsiaTheme="minorEastAsia" w:hint="eastAsia"/>
        </w:rPr>
        <w:t xml:space="preserve">the above UE output level with polarization mismatch and </w:t>
      </w:r>
      <w:r w:rsidRPr="00CB3D53">
        <w:rPr>
          <w:rFonts w:eastAsiaTheme="minorEastAsia" w:hint="eastAsia"/>
        </w:rPr>
        <w:t>a TE noise floor assumption of -10.6 dBm/400 MHz for FR2a and -8.5 dBm/400 MHz for FR2b</w:t>
      </w:r>
      <w:r w:rsidR="00A12EBD" w:rsidRPr="00CB3D53">
        <w:rPr>
          <w:rFonts w:eastAsiaTheme="minorEastAsia" w:hint="eastAsia"/>
        </w:rPr>
        <w:t xml:space="preserve"> [5] can be used. For additional TE EVM, it is acceptable for us to reuse the values of additional TE EVM for PUSCH at Test ID 4 [5]</w:t>
      </w:r>
      <w:r w:rsidR="001A7E5F" w:rsidRPr="00CB3D53">
        <w:rPr>
          <w:rFonts w:eastAsiaTheme="minorEastAsia" w:hint="eastAsia"/>
        </w:rPr>
        <w:t xml:space="preserve"> disregarding the PUCCH waveform, in the same way the MPR applies as explained above</w:t>
      </w:r>
      <w:r w:rsidR="00A12EBD" w:rsidRPr="00CB3D53">
        <w:rPr>
          <w:rFonts w:eastAsiaTheme="minorEastAsia" w:hint="eastAsia"/>
        </w:rPr>
        <w:t>. Considering the above assumption, the total EVM MU for PUCCH was calculated in the following table. Furthermore, TT was also calculated as below from the TT formula defined in Table F.3.2-1 of [3] and EVM r</w:t>
      </w:r>
      <w:r w:rsidR="00D8407F" w:rsidRPr="00CB3D53">
        <w:rPr>
          <w:rFonts w:eastAsiaTheme="minorEastAsia" w:hint="eastAsia"/>
        </w:rPr>
        <w:t>equirement of 17.5%.</w:t>
      </w:r>
    </w:p>
    <w:p w14:paraId="7D080E5F" w14:textId="67702C28" w:rsidR="00551CDE" w:rsidRPr="0096649D" w:rsidRDefault="00551CDE" w:rsidP="00551CDE">
      <w:pPr>
        <w:spacing w:beforeLines="0" w:before="120" w:afterLines="0" w:after="120"/>
        <w:jc w:val="center"/>
        <w:rPr>
          <w:rFonts w:eastAsiaTheme="minorEastAsia"/>
          <w:b/>
          <w:lang w:val="en-GB"/>
        </w:rPr>
      </w:pPr>
      <w:bookmarkStart w:id="2" w:name="_Ref18853673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sidR="00D8407F">
        <w:rPr>
          <w:rFonts w:eastAsia="Malgun Gothic"/>
          <w:b/>
          <w:noProof/>
          <w:lang w:val="en-GB" w:eastAsia="en-US"/>
        </w:rPr>
        <w:t>2</w:t>
      </w:r>
      <w:r w:rsidRPr="0028678E">
        <w:rPr>
          <w:rFonts w:eastAsia="Malgun Gothic"/>
          <w:b/>
          <w:lang w:val="en-GB" w:eastAsia="en-US"/>
        </w:rPr>
        <w:fldChar w:fldCharType="end"/>
      </w:r>
      <w:bookmarkEnd w:id="2"/>
      <w:r w:rsidRPr="0028678E">
        <w:rPr>
          <w:rFonts w:eastAsia="Malgun Gothic"/>
          <w:b/>
          <w:lang w:val="en-GB" w:eastAsia="en-US"/>
        </w:rPr>
        <w:t xml:space="preserve">: </w:t>
      </w:r>
      <w:r>
        <w:rPr>
          <w:rFonts w:eastAsiaTheme="minorEastAsia" w:hint="eastAsia"/>
          <w:b/>
          <w:lang w:val="en-GB"/>
        </w:rPr>
        <w:t xml:space="preserve">Total EVM </w:t>
      </w:r>
      <w:r w:rsidR="008A400E">
        <w:rPr>
          <w:rFonts w:eastAsiaTheme="minorEastAsia" w:hint="eastAsia"/>
          <w:b/>
          <w:lang w:val="en-GB"/>
        </w:rPr>
        <w:t xml:space="preserve">MU </w:t>
      </w:r>
      <w:r>
        <w:rPr>
          <w:rFonts w:eastAsiaTheme="minorEastAsia" w:hint="eastAsia"/>
          <w:b/>
          <w:lang w:val="en-GB"/>
        </w:rPr>
        <w:t>for PUCCH in FR2 EVM test case</w:t>
      </w:r>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361"/>
        <w:gridCol w:w="1361"/>
        <w:gridCol w:w="1361"/>
        <w:gridCol w:w="1361"/>
        <w:gridCol w:w="1361"/>
        <w:gridCol w:w="1361"/>
      </w:tblGrid>
      <w:tr w:rsidR="00D8407F" w:rsidRPr="00F803C8" w14:paraId="63628579" w14:textId="21C03F36" w:rsidTr="005826A9">
        <w:trPr>
          <w:trHeight w:val="57"/>
          <w:jc w:val="center"/>
        </w:trPr>
        <w:tc>
          <w:tcPr>
            <w:tcW w:w="1134" w:type="dxa"/>
            <w:shd w:val="clear" w:color="auto" w:fill="auto"/>
            <w:vAlign w:val="center"/>
          </w:tcPr>
          <w:p w14:paraId="391C4F7E"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Power class</w:t>
            </w:r>
          </w:p>
        </w:tc>
        <w:tc>
          <w:tcPr>
            <w:tcW w:w="1134" w:type="dxa"/>
            <w:vAlign w:val="center"/>
          </w:tcPr>
          <w:p w14:paraId="0E226DB7"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Freq</w:t>
            </w:r>
            <w:r w:rsidRPr="00F803C8">
              <w:rPr>
                <w:rFonts w:asciiTheme="majorHAnsi" w:eastAsiaTheme="minorEastAsia" w:hAnsiTheme="majorHAnsi" w:cstheme="majorHAnsi"/>
                <w:sz w:val="18"/>
                <w:szCs w:val="18"/>
              </w:rPr>
              <w:t>uency</w:t>
            </w:r>
            <w:r w:rsidRPr="00F803C8">
              <w:rPr>
                <w:rFonts w:asciiTheme="majorHAnsi" w:hAnsiTheme="majorHAnsi" w:cstheme="majorHAnsi"/>
                <w:sz w:val="18"/>
                <w:szCs w:val="18"/>
              </w:rPr>
              <w:t xml:space="preserve"> range</w:t>
            </w:r>
          </w:p>
        </w:tc>
        <w:tc>
          <w:tcPr>
            <w:tcW w:w="1134" w:type="dxa"/>
            <w:vAlign w:val="center"/>
          </w:tcPr>
          <w:p w14:paraId="59D7D042"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CBW</w:t>
            </w:r>
          </w:p>
        </w:tc>
        <w:tc>
          <w:tcPr>
            <w:tcW w:w="1361" w:type="dxa"/>
            <w:vAlign w:val="center"/>
          </w:tcPr>
          <w:p w14:paraId="2C7544C1" w14:textId="56526AE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color w:val="000000"/>
                <w:sz w:val="18"/>
                <w:szCs w:val="18"/>
              </w:rPr>
              <w:t>UE output level</w:t>
            </w:r>
            <w:r>
              <w:rPr>
                <w:rFonts w:asciiTheme="majorHAnsi" w:eastAsiaTheme="minorEastAsia" w:hAnsiTheme="majorHAnsi" w:cstheme="majorHAnsi" w:hint="eastAsia"/>
                <w:color w:val="000000"/>
                <w:sz w:val="18"/>
                <w:szCs w:val="18"/>
              </w:rPr>
              <w:t xml:space="preserve"> with polarization mismatch</w:t>
            </w:r>
          </w:p>
        </w:tc>
        <w:tc>
          <w:tcPr>
            <w:tcW w:w="1361" w:type="dxa"/>
            <w:vAlign w:val="center"/>
          </w:tcPr>
          <w:p w14:paraId="0A218993" w14:textId="32DC16D5"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TE noise floor assumption</w:t>
            </w:r>
          </w:p>
        </w:tc>
        <w:tc>
          <w:tcPr>
            <w:tcW w:w="1361" w:type="dxa"/>
            <w:vAlign w:val="center"/>
          </w:tcPr>
          <w:p w14:paraId="0F87AF73" w14:textId="49E24FF0"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EVM due to available SNR</w:t>
            </w:r>
          </w:p>
        </w:tc>
        <w:tc>
          <w:tcPr>
            <w:tcW w:w="1361" w:type="dxa"/>
            <w:vAlign w:val="center"/>
          </w:tcPr>
          <w:p w14:paraId="556967EC" w14:textId="1838BFA5"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Additional TE EVM</w:t>
            </w:r>
          </w:p>
        </w:tc>
        <w:tc>
          <w:tcPr>
            <w:tcW w:w="1361" w:type="dxa"/>
            <w:vAlign w:val="center"/>
          </w:tcPr>
          <w:p w14:paraId="0ECE0450" w14:textId="0C9DB4DB"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Total EVM MU</w:t>
            </w:r>
          </w:p>
        </w:tc>
        <w:tc>
          <w:tcPr>
            <w:tcW w:w="1361" w:type="dxa"/>
            <w:vAlign w:val="center"/>
          </w:tcPr>
          <w:p w14:paraId="6745BEA6" w14:textId="7F704A1D"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TT</w:t>
            </w:r>
          </w:p>
        </w:tc>
      </w:tr>
      <w:tr w:rsidR="00D8407F" w:rsidRPr="00F803C8" w14:paraId="0C58F76F" w14:textId="41359F08" w:rsidTr="005826A9">
        <w:trPr>
          <w:trHeight w:val="57"/>
          <w:jc w:val="center"/>
        </w:trPr>
        <w:tc>
          <w:tcPr>
            <w:tcW w:w="1134" w:type="dxa"/>
            <w:tcBorders>
              <w:bottom w:val="nil"/>
            </w:tcBorders>
            <w:shd w:val="clear" w:color="auto" w:fill="auto"/>
            <w:noWrap/>
            <w:vAlign w:val="center"/>
          </w:tcPr>
          <w:p w14:paraId="55A763B9"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PC3</w:t>
            </w:r>
          </w:p>
        </w:tc>
        <w:tc>
          <w:tcPr>
            <w:tcW w:w="1134" w:type="dxa"/>
            <w:tcBorders>
              <w:bottom w:val="nil"/>
            </w:tcBorders>
            <w:shd w:val="clear" w:color="auto" w:fill="auto"/>
            <w:vAlign w:val="center"/>
          </w:tcPr>
          <w:p w14:paraId="11A99836"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32410797"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50 MHz</w:t>
            </w:r>
          </w:p>
        </w:tc>
        <w:tc>
          <w:tcPr>
            <w:tcW w:w="1361" w:type="dxa"/>
            <w:tcBorders>
              <w:bottom w:val="nil"/>
            </w:tcBorders>
            <w:vAlign w:val="center"/>
          </w:tcPr>
          <w:p w14:paraId="45BD98E3" w14:textId="4064A6F8"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eastAsiaTheme="minorEastAsia" w:hAnsiTheme="majorHAnsi" w:cstheme="majorHAnsi"/>
                <w:sz w:val="18"/>
                <w:szCs w:val="18"/>
              </w:rPr>
              <w:t>1</w:t>
            </w:r>
            <w:r>
              <w:rPr>
                <w:rFonts w:asciiTheme="majorHAnsi" w:eastAsiaTheme="minorEastAsia" w:hAnsiTheme="majorHAnsi" w:cstheme="majorHAnsi" w:hint="eastAsia"/>
                <w:sz w:val="18"/>
                <w:szCs w:val="18"/>
              </w:rPr>
              <w:t>4</w:t>
            </w:r>
            <w:r w:rsidRPr="00F803C8">
              <w:rPr>
                <w:rFonts w:asciiTheme="majorHAnsi" w:eastAsiaTheme="minorEastAsia" w:hAnsiTheme="majorHAnsi" w:cstheme="majorHAnsi"/>
                <w:sz w:val="18"/>
                <w:szCs w:val="18"/>
              </w:rPr>
              <w:t>.1</w:t>
            </w:r>
            <w:r>
              <w:rPr>
                <w:rFonts w:asciiTheme="majorHAnsi" w:eastAsiaTheme="minorEastAsia" w:hAnsiTheme="majorHAnsi" w:cstheme="majorHAnsi" w:hint="eastAsia"/>
                <w:sz w:val="18"/>
                <w:szCs w:val="18"/>
              </w:rPr>
              <w:t>4</w:t>
            </w:r>
            <w:r w:rsidRPr="00F803C8">
              <w:rPr>
                <w:rFonts w:asciiTheme="majorHAnsi" w:hAnsiTheme="majorHAnsi" w:cstheme="majorHAnsi"/>
                <w:sz w:val="18"/>
                <w:szCs w:val="18"/>
              </w:rPr>
              <w:t xml:space="preserve"> dBm</w:t>
            </w:r>
          </w:p>
        </w:tc>
        <w:tc>
          <w:tcPr>
            <w:tcW w:w="1361" w:type="dxa"/>
            <w:vAlign w:val="center"/>
          </w:tcPr>
          <w:p w14:paraId="78AE2AB7" w14:textId="70665DC5"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-19.6 dBm</w:t>
            </w:r>
          </w:p>
        </w:tc>
        <w:tc>
          <w:tcPr>
            <w:tcW w:w="1361" w:type="dxa"/>
            <w:vAlign w:val="center"/>
          </w:tcPr>
          <w:p w14:paraId="0E87D73D" w14:textId="51CE76BE"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2.05%</w:t>
            </w:r>
          </w:p>
        </w:tc>
        <w:tc>
          <w:tcPr>
            <w:tcW w:w="1361" w:type="dxa"/>
            <w:vAlign w:val="center"/>
          </w:tcPr>
          <w:p w14:paraId="4EE260EA" w14:textId="407D706D"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2.50%</w:t>
            </w:r>
          </w:p>
        </w:tc>
        <w:tc>
          <w:tcPr>
            <w:tcW w:w="1361" w:type="dxa"/>
            <w:vAlign w:val="center"/>
          </w:tcPr>
          <w:p w14:paraId="159C590C" w14:textId="5F86F942"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3.23%</w:t>
            </w:r>
          </w:p>
        </w:tc>
        <w:tc>
          <w:tcPr>
            <w:tcW w:w="1361" w:type="dxa"/>
            <w:vAlign w:val="center"/>
          </w:tcPr>
          <w:p w14:paraId="4122C4A8" w14:textId="1CFC4B9B"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p>
        </w:tc>
      </w:tr>
      <w:tr w:rsidR="00D8407F" w:rsidRPr="00F803C8" w14:paraId="00879CDC" w14:textId="14772466" w:rsidTr="005826A9">
        <w:trPr>
          <w:trHeight w:val="57"/>
          <w:jc w:val="center"/>
        </w:trPr>
        <w:tc>
          <w:tcPr>
            <w:tcW w:w="1134" w:type="dxa"/>
            <w:tcBorders>
              <w:top w:val="nil"/>
              <w:bottom w:val="nil"/>
            </w:tcBorders>
            <w:shd w:val="clear" w:color="auto" w:fill="auto"/>
            <w:noWrap/>
            <w:vAlign w:val="center"/>
          </w:tcPr>
          <w:p w14:paraId="4C19209C"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7B04DEDA"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04E65DC4"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00 MHz</w:t>
            </w:r>
          </w:p>
        </w:tc>
        <w:tc>
          <w:tcPr>
            <w:tcW w:w="1361" w:type="dxa"/>
            <w:tcBorders>
              <w:top w:val="nil"/>
              <w:bottom w:val="nil"/>
            </w:tcBorders>
            <w:vAlign w:val="center"/>
          </w:tcPr>
          <w:p w14:paraId="77B09163" w14:textId="7777777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361" w:type="dxa"/>
            <w:vAlign w:val="center"/>
          </w:tcPr>
          <w:p w14:paraId="5ECE21DD" w14:textId="22283B11"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-16.6 dBm</w:t>
            </w:r>
          </w:p>
        </w:tc>
        <w:tc>
          <w:tcPr>
            <w:tcW w:w="1361" w:type="dxa"/>
            <w:vAlign w:val="center"/>
          </w:tcPr>
          <w:p w14:paraId="5D86340C" w14:textId="3C5F2C5B" w:rsidR="00D8407F" w:rsidRPr="00CB3D53"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CB3D53">
              <w:rPr>
                <w:rFonts w:asciiTheme="majorHAnsi" w:eastAsiaTheme="minorEastAsia" w:hAnsiTheme="majorHAnsi" w:cstheme="majorHAnsi" w:hint="eastAsia"/>
                <w:color w:val="000000"/>
                <w:sz w:val="18"/>
                <w:szCs w:val="18"/>
              </w:rPr>
              <w:t>2.</w:t>
            </w:r>
            <w:r w:rsidR="00E41BD7" w:rsidRPr="00CB3D53">
              <w:rPr>
                <w:rFonts w:asciiTheme="majorHAnsi" w:eastAsiaTheme="minorEastAsia" w:hAnsiTheme="majorHAnsi" w:cstheme="majorHAnsi" w:hint="eastAsia"/>
                <w:color w:val="000000"/>
                <w:sz w:val="18"/>
                <w:szCs w:val="18"/>
              </w:rPr>
              <w:t>90</w:t>
            </w:r>
            <w:r w:rsidRPr="00CB3D53">
              <w:rPr>
                <w:rFonts w:asciiTheme="majorHAnsi" w:eastAsiaTheme="minorEastAsia" w:hAnsiTheme="majorHAnsi" w:cstheme="majorHAnsi" w:hint="eastAsia"/>
                <w:color w:val="000000"/>
                <w:sz w:val="18"/>
                <w:szCs w:val="18"/>
              </w:rPr>
              <w:t>%</w:t>
            </w:r>
          </w:p>
        </w:tc>
        <w:tc>
          <w:tcPr>
            <w:tcW w:w="1361" w:type="dxa"/>
            <w:vAlign w:val="center"/>
          </w:tcPr>
          <w:p w14:paraId="2988F42A" w14:textId="0DE25FAF" w:rsidR="00D8407F" w:rsidRPr="00CB3D53"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CB3D53">
              <w:rPr>
                <w:rFonts w:asciiTheme="majorHAnsi" w:eastAsiaTheme="minorEastAsia" w:hAnsiTheme="majorHAnsi" w:cstheme="majorHAnsi" w:hint="eastAsia"/>
                <w:color w:val="000000"/>
                <w:sz w:val="18"/>
                <w:szCs w:val="18"/>
              </w:rPr>
              <w:t>3.26%</w:t>
            </w:r>
          </w:p>
        </w:tc>
        <w:tc>
          <w:tcPr>
            <w:tcW w:w="1361" w:type="dxa"/>
            <w:vAlign w:val="center"/>
          </w:tcPr>
          <w:p w14:paraId="41EA23F7" w14:textId="69BBAA73" w:rsidR="00D8407F" w:rsidRPr="00CB3D53"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CB3D53">
              <w:rPr>
                <w:rFonts w:asciiTheme="majorHAnsi" w:eastAsiaTheme="minorEastAsia" w:hAnsiTheme="majorHAnsi" w:cstheme="majorHAnsi" w:hint="eastAsia"/>
                <w:color w:val="000000"/>
                <w:sz w:val="18"/>
                <w:szCs w:val="18"/>
              </w:rPr>
              <w:t>4.36%</w:t>
            </w:r>
          </w:p>
        </w:tc>
        <w:tc>
          <w:tcPr>
            <w:tcW w:w="1361" w:type="dxa"/>
            <w:vAlign w:val="center"/>
          </w:tcPr>
          <w:p w14:paraId="39BC1FE4" w14:textId="103A05C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p>
        </w:tc>
      </w:tr>
      <w:tr w:rsidR="00D8407F" w:rsidRPr="00F803C8" w14:paraId="7C350144" w14:textId="07F807D4" w:rsidTr="005826A9">
        <w:trPr>
          <w:trHeight w:val="57"/>
          <w:jc w:val="center"/>
        </w:trPr>
        <w:tc>
          <w:tcPr>
            <w:tcW w:w="1134" w:type="dxa"/>
            <w:tcBorders>
              <w:top w:val="nil"/>
              <w:bottom w:val="nil"/>
            </w:tcBorders>
            <w:shd w:val="clear" w:color="auto" w:fill="auto"/>
            <w:noWrap/>
            <w:vAlign w:val="center"/>
          </w:tcPr>
          <w:p w14:paraId="6D9957FF"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2ED1B4B2"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3E0DD4A0" w14:textId="77777777" w:rsidR="00D8407F" w:rsidRPr="00F803C8"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200 MHz</w:t>
            </w:r>
          </w:p>
        </w:tc>
        <w:tc>
          <w:tcPr>
            <w:tcW w:w="1361" w:type="dxa"/>
            <w:tcBorders>
              <w:top w:val="nil"/>
            </w:tcBorders>
            <w:vAlign w:val="center"/>
          </w:tcPr>
          <w:p w14:paraId="38351163"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3EE55BFE" w14:textId="7C6EAF3F"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-13.6 dBm</w:t>
            </w:r>
          </w:p>
        </w:tc>
        <w:tc>
          <w:tcPr>
            <w:tcW w:w="1361" w:type="dxa"/>
            <w:vAlign w:val="center"/>
          </w:tcPr>
          <w:p w14:paraId="7CEF1CE9" w14:textId="52CD387B"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4.</w:t>
            </w:r>
            <w:r w:rsidR="00E41BD7" w:rsidRPr="00CB3D53">
              <w:rPr>
                <w:rFonts w:asciiTheme="majorHAnsi" w:eastAsiaTheme="minorEastAsia" w:hAnsiTheme="majorHAnsi" w:cstheme="majorHAnsi" w:hint="eastAsia"/>
                <w:sz w:val="18"/>
                <w:szCs w:val="18"/>
              </w:rPr>
              <w:t>10</w:t>
            </w:r>
            <w:r w:rsidRPr="00CB3D53">
              <w:rPr>
                <w:rFonts w:asciiTheme="majorHAnsi" w:eastAsiaTheme="minorEastAsia" w:hAnsiTheme="majorHAnsi" w:cstheme="majorHAnsi" w:hint="eastAsia"/>
                <w:sz w:val="18"/>
                <w:szCs w:val="18"/>
              </w:rPr>
              <w:t>%</w:t>
            </w:r>
          </w:p>
        </w:tc>
        <w:tc>
          <w:tcPr>
            <w:tcW w:w="1361" w:type="dxa"/>
            <w:vAlign w:val="center"/>
          </w:tcPr>
          <w:p w14:paraId="537EDE5C" w14:textId="3A87FC2F"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4.61%</w:t>
            </w:r>
          </w:p>
        </w:tc>
        <w:tc>
          <w:tcPr>
            <w:tcW w:w="1361" w:type="dxa"/>
            <w:vAlign w:val="center"/>
          </w:tcPr>
          <w:p w14:paraId="5138FCF5" w14:textId="07006523"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6.1</w:t>
            </w:r>
            <w:r w:rsidR="00E41BD7" w:rsidRPr="00CB3D53">
              <w:rPr>
                <w:rFonts w:asciiTheme="majorHAnsi" w:eastAsiaTheme="minorEastAsia" w:hAnsiTheme="majorHAnsi" w:cstheme="majorHAnsi" w:hint="eastAsia"/>
                <w:sz w:val="18"/>
                <w:szCs w:val="18"/>
              </w:rPr>
              <w:t>7</w:t>
            </w:r>
            <w:r w:rsidRPr="00CB3D53">
              <w:rPr>
                <w:rFonts w:asciiTheme="majorHAnsi" w:eastAsiaTheme="minorEastAsia" w:hAnsiTheme="majorHAnsi" w:cstheme="majorHAnsi" w:hint="eastAsia"/>
                <w:sz w:val="18"/>
                <w:szCs w:val="18"/>
              </w:rPr>
              <w:t>%</w:t>
            </w:r>
          </w:p>
        </w:tc>
        <w:tc>
          <w:tcPr>
            <w:tcW w:w="1361" w:type="dxa"/>
            <w:vAlign w:val="center"/>
          </w:tcPr>
          <w:p w14:paraId="515107D6" w14:textId="3EA9B964"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0.00%</w:t>
            </w:r>
          </w:p>
        </w:tc>
      </w:tr>
      <w:tr w:rsidR="00D8407F" w:rsidRPr="00F803C8" w14:paraId="59F6F5AC" w14:textId="3FA0E8D2" w:rsidTr="005826A9">
        <w:trPr>
          <w:trHeight w:val="57"/>
          <w:jc w:val="center"/>
        </w:trPr>
        <w:tc>
          <w:tcPr>
            <w:tcW w:w="1134" w:type="dxa"/>
            <w:tcBorders>
              <w:top w:val="nil"/>
              <w:bottom w:val="nil"/>
            </w:tcBorders>
            <w:shd w:val="clear" w:color="auto" w:fill="auto"/>
            <w:noWrap/>
            <w:vAlign w:val="center"/>
          </w:tcPr>
          <w:p w14:paraId="187E79D4"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471471B0"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765A4533" w14:textId="77777777" w:rsidR="00D8407F" w:rsidRPr="00F803C8"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400 MHz</w:t>
            </w:r>
          </w:p>
        </w:tc>
        <w:tc>
          <w:tcPr>
            <w:tcW w:w="1361" w:type="dxa"/>
            <w:vAlign w:val="center"/>
          </w:tcPr>
          <w:p w14:paraId="2481778D" w14:textId="3D460D4E" w:rsidR="00D8407F" w:rsidRDefault="00D8407F" w:rsidP="005826A9">
            <w:pPr>
              <w:spacing w:beforeLines="0" w:before="0" w:afterLines="0" w:after="0"/>
              <w:jc w:val="center"/>
              <w:rPr>
                <w:rFonts w:asciiTheme="majorHAnsi" w:eastAsiaTheme="minorEastAsia" w:hAnsiTheme="majorHAnsi" w:cstheme="majorHAnsi"/>
                <w:sz w:val="18"/>
                <w:szCs w:val="18"/>
              </w:rPr>
            </w:pPr>
            <w:r w:rsidRPr="00F803C8">
              <w:rPr>
                <w:rFonts w:asciiTheme="majorHAnsi" w:hAnsiTheme="majorHAnsi" w:cstheme="majorHAnsi"/>
                <w:sz w:val="18"/>
                <w:szCs w:val="18"/>
              </w:rPr>
              <w:t>1</w:t>
            </w:r>
            <w:r>
              <w:rPr>
                <w:rFonts w:asciiTheme="majorHAnsi" w:eastAsiaTheme="minorEastAsia" w:hAnsiTheme="majorHAnsi" w:cstheme="majorHAnsi" w:hint="eastAsia"/>
                <w:sz w:val="18"/>
                <w:szCs w:val="18"/>
              </w:rPr>
              <w:t>3</w:t>
            </w:r>
            <w:r w:rsidRPr="00F803C8">
              <w:rPr>
                <w:rFonts w:asciiTheme="majorHAnsi" w:hAnsiTheme="majorHAnsi" w:cstheme="majorHAnsi"/>
                <w:sz w:val="18"/>
                <w:szCs w:val="18"/>
              </w:rPr>
              <w:t>.6</w:t>
            </w:r>
            <w:r>
              <w:rPr>
                <w:rFonts w:asciiTheme="majorHAnsi" w:eastAsiaTheme="minorEastAsia" w:hAnsiTheme="majorHAnsi" w:cstheme="majorHAnsi" w:hint="eastAsia"/>
                <w:sz w:val="18"/>
                <w:szCs w:val="18"/>
              </w:rPr>
              <w:t>4</w:t>
            </w:r>
            <w:r w:rsidRPr="00F803C8">
              <w:rPr>
                <w:rFonts w:asciiTheme="majorHAnsi" w:hAnsiTheme="majorHAnsi" w:cstheme="majorHAnsi"/>
                <w:sz w:val="18"/>
                <w:szCs w:val="18"/>
              </w:rPr>
              <w:t xml:space="preserve"> dBm</w:t>
            </w:r>
          </w:p>
        </w:tc>
        <w:tc>
          <w:tcPr>
            <w:tcW w:w="1361" w:type="dxa"/>
            <w:vAlign w:val="center"/>
          </w:tcPr>
          <w:p w14:paraId="4D20F4D5" w14:textId="43794845"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-10.6 dBm</w:t>
            </w:r>
          </w:p>
        </w:tc>
        <w:tc>
          <w:tcPr>
            <w:tcW w:w="1361" w:type="dxa"/>
            <w:vAlign w:val="center"/>
          </w:tcPr>
          <w:p w14:paraId="1201611B" w14:textId="6B923937"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6.1</w:t>
            </w:r>
            <w:r w:rsidR="00E41BD7" w:rsidRPr="00CB3D53">
              <w:rPr>
                <w:rFonts w:asciiTheme="majorHAnsi" w:eastAsiaTheme="minorEastAsia" w:hAnsiTheme="majorHAnsi" w:cstheme="majorHAnsi" w:hint="eastAsia"/>
                <w:sz w:val="18"/>
                <w:szCs w:val="18"/>
              </w:rPr>
              <w:t>4</w:t>
            </w:r>
            <w:r w:rsidRPr="00CB3D53">
              <w:rPr>
                <w:rFonts w:asciiTheme="majorHAnsi" w:eastAsiaTheme="minorEastAsia" w:hAnsiTheme="majorHAnsi" w:cstheme="majorHAnsi" w:hint="eastAsia"/>
                <w:sz w:val="18"/>
                <w:szCs w:val="18"/>
              </w:rPr>
              <w:t>%</w:t>
            </w:r>
          </w:p>
        </w:tc>
        <w:tc>
          <w:tcPr>
            <w:tcW w:w="1361" w:type="dxa"/>
            <w:vAlign w:val="center"/>
          </w:tcPr>
          <w:p w14:paraId="687ACAD4" w14:textId="0602F545"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6.58%</w:t>
            </w:r>
          </w:p>
        </w:tc>
        <w:tc>
          <w:tcPr>
            <w:tcW w:w="1361" w:type="dxa"/>
            <w:vAlign w:val="center"/>
          </w:tcPr>
          <w:p w14:paraId="3BB1D189" w14:textId="496495F4" w:rsidR="00D8407F" w:rsidRPr="00CB3D53" w:rsidRDefault="00E41BD7"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9.00</w:t>
            </w:r>
            <w:r w:rsidR="00D8407F" w:rsidRPr="00CB3D53">
              <w:rPr>
                <w:rFonts w:asciiTheme="majorHAnsi" w:eastAsiaTheme="minorEastAsia" w:hAnsiTheme="majorHAnsi" w:cstheme="majorHAnsi" w:hint="eastAsia"/>
                <w:sz w:val="18"/>
                <w:szCs w:val="18"/>
              </w:rPr>
              <w:t>%</w:t>
            </w:r>
          </w:p>
        </w:tc>
        <w:tc>
          <w:tcPr>
            <w:tcW w:w="1361" w:type="dxa"/>
            <w:vAlign w:val="center"/>
          </w:tcPr>
          <w:p w14:paraId="1B10A5F8" w14:textId="491B7D7B"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2.18%</w:t>
            </w:r>
          </w:p>
        </w:tc>
      </w:tr>
      <w:tr w:rsidR="00D8407F" w:rsidRPr="00F803C8" w14:paraId="646CC23A" w14:textId="74368647" w:rsidTr="005826A9">
        <w:trPr>
          <w:trHeight w:val="57"/>
          <w:jc w:val="center"/>
        </w:trPr>
        <w:tc>
          <w:tcPr>
            <w:tcW w:w="1134" w:type="dxa"/>
            <w:tcBorders>
              <w:top w:val="nil"/>
              <w:bottom w:val="nil"/>
            </w:tcBorders>
            <w:shd w:val="clear" w:color="auto" w:fill="auto"/>
            <w:noWrap/>
            <w:vAlign w:val="center"/>
          </w:tcPr>
          <w:p w14:paraId="723BA19A"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bottom w:val="nil"/>
            </w:tcBorders>
            <w:shd w:val="clear" w:color="auto" w:fill="auto"/>
            <w:vAlign w:val="center"/>
          </w:tcPr>
          <w:p w14:paraId="74B3865B"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FR2b</w:t>
            </w:r>
          </w:p>
        </w:tc>
        <w:tc>
          <w:tcPr>
            <w:tcW w:w="1134" w:type="dxa"/>
            <w:vAlign w:val="center"/>
          </w:tcPr>
          <w:p w14:paraId="2636432D"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50 MHz</w:t>
            </w:r>
          </w:p>
        </w:tc>
        <w:tc>
          <w:tcPr>
            <w:tcW w:w="1361" w:type="dxa"/>
            <w:tcBorders>
              <w:bottom w:val="nil"/>
            </w:tcBorders>
            <w:vAlign w:val="center"/>
          </w:tcPr>
          <w:p w14:paraId="051DFCEC" w14:textId="1ED65E3A"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Pr>
                <w:rFonts w:asciiTheme="majorHAnsi" w:eastAsiaTheme="minorEastAsia" w:hAnsiTheme="majorHAnsi" w:cstheme="majorHAnsi" w:hint="eastAsia"/>
                <w:sz w:val="18"/>
                <w:szCs w:val="18"/>
              </w:rPr>
              <w:t>2</w:t>
            </w:r>
            <w:r w:rsidRPr="00F803C8">
              <w:rPr>
                <w:rFonts w:asciiTheme="majorHAnsi" w:hAnsiTheme="majorHAnsi" w:cstheme="majorHAnsi"/>
                <w:sz w:val="18"/>
                <w:szCs w:val="18"/>
              </w:rPr>
              <w:t>.3</w:t>
            </w:r>
            <w:r>
              <w:rPr>
                <w:rFonts w:asciiTheme="majorHAnsi" w:eastAsiaTheme="minorEastAsia" w:hAnsiTheme="majorHAnsi" w:cstheme="majorHAnsi" w:hint="eastAsia"/>
                <w:sz w:val="18"/>
                <w:szCs w:val="18"/>
              </w:rPr>
              <w:t>4</w:t>
            </w:r>
            <w:r w:rsidRPr="00F803C8">
              <w:rPr>
                <w:rFonts w:asciiTheme="majorHAnsi" w:hAnsiTheme="majorHAnsi" w:cstheme="majorHAnsi"/>
                <w:sz w:val="18"/>
                <w:szCs w:val="18"/>
              </w:rPr>
              <w:t xml:space="preserve"> dBm</w:t>
            </w:r>
          </w:p>
        </w:tc>
        <w:tc>
          <w:tcPr>
            <w:tcW w:w="1361" w:type="dxa"/>
            <w:vAlign w:val="center"/>
          </w:tcPr>
          <w:p w14:paraId="398ED9DC" w14:textId="20E9A4C6"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-17.5 dBm</w:t>
            </w:r>
          </w:p>
        </w:tc>
        <w:tc>
          <w:tcPr>
            <w:tcW w:w="1361" w:type="dxa"/>
            <w:vAlign w:val="center"/>
          </w:tcPr>
          <w:p w14:paraId="252DADAE" w14:textId="31739102"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3.21%</w:t>
            </w:r>
          </w:p>
        </w:tc>
        <w:tc>
          <w:tcPr>
            <w:tcW w:w="1361" w:type="dxa"/>
            <w:vAlign w:val="center"/>
          </w:tcPr>
          <w:p w14:paraId="4ACC9585" w14:textId="7BFB8BD4"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3.00%</w:t>
            </w:r>
          </w:p>
        </w:tc>
        <w:tc>
          <w:tcPr>
            <w:tcW w:w="1361" w:type="dxa"/>
            <w:vAlign w:val="center"/>
          </w:tcPr>
          <w:p w14:paraId="3A26774E" w14:textId="15AF71DB"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4.39%</w:t>
            </w:r>
          </w:p>
        </w:tc>
        <w:tc>
          <w:tcPr>
            <w:tcW w:w="1361" w:type="dxa"/>
            <w:vAlign w:val="center"/>
          </w:tcPr>
          <w:p w14:paraId="6ACA56F0" w14:textId="2BC46CBD"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p>
        </w:tc>
      </w:tr>
      <w:tr w:rsidR="00D8407F" w:rsidRPr="00F803C8" w14:paraId="4F5AFC65" w14:textId="4D5304CD" w:rsidTr="005826A9">
        <w:trPr>
          <w:trHeight w:val="57"/>
          <w:jc w:val="center"/>
        </w:trPr>
        <w:tc>
          <w:tcPr>
            <w:tcW w:w="1134" w:type="dxa"/>
            <w:tcBorders>
              <w:top w:val="nil"/>
              <w:bottom w:val="nil"/>
            </w:tcBorders>
            <w:shd w:val="clear" w:color="auto" w:fill="auto"/>
            <w:noWrap/>
            <w:vAlign w:val="center"/>
          </w:tcPr>
          <w:p w14:paraId="3B6418FE"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0A1F8DA9"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778A4783"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00 MHz</w:t>
            </w:r>
          </w:p>
        </w:tc>
        <w:tc>
          <w:tcPr>
            <w:tcW w:w="1361" w:type="dxa"/>
            <w:tcBorders>
              <w:top w:val="nil"/>
              <w:bottom w:val="nil"/>
            </w:tcBorders>
            <w:vAlign w:val="center"/>
          </w:tcPr>
          <w:p w14:paraId="4B45F4B7" w14:textId="7777777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361" w:type="dxa"/>
            <w:vAlign w:val="center"/>
          </w:tcPr>
          <w:p w14:paraId="14750A13" w14:textId="3E630145"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-14.5 dBm</w:t>
            </w:r>
          </w:p>
        </w:tc>
        <w:tc>
          <w:tcPr>
            <w:tcW w:w="1361" w:type="dxa"/>
            <w:vAlign w:val="center"/>
          </w:tcPr>
          <w:p w14:paraId="16FBA7A4" w14:textId="4CCDF6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4.54%</w:t>
            </w:r>
          </w:p>
        </w:tc>
        <w:tc>
          <w:tcPr>
            <w:tcW w:w="1361" w:type="dxa"/>
            <w:vAlign w:val="center"/>
          </w:tcPr>
          <w:p w14:paraId="7AE95B3D" w14:textId="781941BB"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4.00%</w:t>
            </w:r>
          </w:p>
        </w:tc>
        <w:tc>
          <w:tcPr>
            <w:tcW w:w="1361" w:type="dxa"/>
            <w:vAlign w:val="center"/>
          </w:tcPr>
          <w:p w14:paraId="7E59090B" w14:textId="6BD9982A"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6.05%</w:t>
            </w:r>
          </w:p>
        </w:tc>
        <w:tc>
          <w:tcPr>
            <w:tcW w:w="1361" w:type="dxa"/>
            <w:vAlign w:val="center"/>
          </w:tcPr>
          <w:p w14:paraId="04EBF934" w14:textId="72687103"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p>
        </w:tc>
      </w:tr>
      <w:tr w:rsidR="00D8407F" w:rsidRPr="00F803C8" w14:paraId="2F2C6950" w14:textId="067D07D5" w:rsidTr="005826A9">
        <w:trPr>
          <w:trHeight w:val="57"/>
          <w:jc w:val="center"/>
        </w:trPr>
        <w:tc>
          <w:tcPr>
            <w:tcW w:w="1134" w:type="dxa"/>
            <w:tcBorders>
              <w:top w:val="nil"/>
              <w:bottom w:val="nil"/>
            </w:tcBorders>
            <w:shd w:val="clear" w:color="auto" w:fill="auto"/>
            <w:noWrap/>
            <w:vAlign w:val="center"/>
          </w:tcPr>
          <w:p w14:paraId="709182E8"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195804C8"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60BC21EE" w14:textId="77777777" w:rsidR="00D8407F" w:rsidRPr="00F803C8" w:rsidRDefault="00D8407F" w:rsidP="005826A9">
            <w:pPr>
              <w:spacing w:beforeLines="0" w:before="0" w:afterLines="0" w:after="0"/>
              <w:jc w:val="center"/>
              <w:rPr>
                <w:rFonts w:asciiTheme="majorHAnsi" w:hAnsiTheme="majorHAnsi" w:cstheme="majorHAnsi"/>
                <w:sz w:val="18"/>
                <w:szCs w:val="18"/>
              </w:rPr>
            </w:pPr>
            <w:r>
              <w:rPr>
                <w:rFonts w:asciiTheme="majorHAnsi" w:eastAsiaTheme="minorEastAsia" w:hAnsiTheme="majorHAnsi" w:cstheme="majorHAnsi" w:hint="eastAsia"/>
                <w:sz w:val="18"/>
                <w:szCs w:val="18"/>
              </w:rPr>
              <w:t>200 MHz</w:t>
            </w:r>
          </w:p>
        </w:tc>
        <w:tc>
          <w:tcPr>
            <w:tcW w:w="1361" w:type="dxa"/>
            <w:tcBorders>
              <w:top w:val="nil"/>
            </w:tcBorders>
            <w:vAlign w:val="center"/>
          </w:tcPr>
          <w:p w14:paraId="3B24A74B"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3E4491A2" w14:textId="77347686"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-11.5 dBm</w:t>
            </w:r>
          </w:p>
        </w:tc>
        <w:tc>
          <w:tcPr>
            <w:tcW w:w="1361" w:type="dxa"/>
            <w:vAlign w:val="center"/>
          </w:tcPr>
          <w:p w14:paraId="1621F122" w14:textId="489604D7"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6.42%</w:t>
            </w:r>
          </w:p>
        </w:tc>
        <w:tc>
          <w:tcPr>
            <w:tcW w:w="1361" w:type="dxa"/>
            <w:vAlign w:val="center"/>
          </w:tcPr>
          <w:p w14:paraId="0B932E18" w14:textId="12BD0298"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5.75%</w:t>
            </w:r>
          </w:p>
        </w:tc>
        <w:tc>
          <w:tcPr>
            <w:tcW w:w="1361" w:type="dxa"/>
            <w:vAlign w:val="center"/>
          </w:tcPr>
          <w:p w14:paraId="5C046302" w14:textId="497014C5"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8.62%</w:t>
            </w:r>
          </w:p>
        </w:tc>
        <w:tc>
          <w:tcPr>
            <w:tcW w:w="1361" w:type="dxa"/>
            <w:vAlign w:val="center"/>
          </w:tcPr>
          <w:p w14:paraId="05A22C2E" w14:textId="40CF792C"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2.01%</w:t>
            </w:r>
          </w:p>
        </w:tc>
      </w:tr>
      <w:tr w:rsidR="00D8407F" w:rsidRPr="00F803C8" w14:paraId="47757DE1" w14:textId="4CC9DB2A" w:rsidTr="005826A9">
        <w:trPr>
          <w:trHeight w:val="57"/>
          <w:jc w:val="center"/>
        </w:trPr>
        <w:tc>
          <w:tcPr>
            <w:tcW w:w="1134" w:type="dxa"/>
            <w:tcBorders>
              <w:top w:val="nil"/>
            </w:tcBorders>
            <w:shd w:val="clear" w:color="auto" w:fill="auto"/>
            <w:noWrap/>
            <w:vAlign w:val="center"/>
          </w:tcPr>
          <w:p w14:paraId="55D0F23C"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4BE9CF46"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63C18459" w14:textId="77777777" w:rsidR="00D8407F" w:rsidRPr="00F803C8" w:rsidRDefault="00D8407F" w:rsidP="005826A9">
            <w:pPr>
              <w:spacing w:beforeLines="0" w:before="0" w:afterLines="0" w:after="0"/>
              <w:jc w:val="center"/>
              <w:rPr>
                <w:rFonts w:asciiTheme="majorHAnsi" w:hAnsiTheme="majorHAnsi" w:cstheme="majorHAnsi"/>
                <w:sz w:val="18"/>
                <w:szCs w:val="18"/>
              </w:rPr>
            </w:pPr>
            <w:r>
              <w:rPr>
                <w:rFonts w:asciiTheme="majorHAnsi" w:eastAsiaTheme="minorEastAsia" w:hAnsiTheme="majorHAnsi" w:cstheme="majorHAnsi" w:hint="eastAsia"/>
                <w:sz w:val="18"/>
                <w:szCs w:val="18"/>
              </w:rPr>
              <w:t>400 MHz</w:t>
            </w:r>
          </w:p>
        </w:tc>
        <w:tc>
          <w:tcPr>
            <w:tcW w:w="1361" w:type="dxa"/>
            <w:vAlign w:val="center"/>
          </w:tcPr>
          <w:p w14:paraId="0E6C5C22" w14:textId="32B3F74E" w:rsidR="00D8407F" w:rsidRDefault="00D8407F" w:rsidP="005826A9">
            <w:pPr>
              <w:spacing w:beforeLines="0" w:before="0" w:afterLines="0" w:after="0"/>
              <w:jc w:val="center"/>
              <w:rPr>
                <w:rFonts w:asciiTheme="majorHAnsi" w:eastAsiaTheme="minorEastAsia" w:hAnsiTheme="majorHAnsi" w:cstheme="majorHAnsi"/>
                <w:sz w:val="18"/>
                <w:szCs w:val="18"/>
              </w:rPr>
            </w:pPr>
            <w:r w:rsidRPr="00F803C8">
              <w:rPr>
                <w:rFonts w:asciiTheme="majorHAnsi" w:hAnsiTheme="majorHAnsi" w:cstheme="majorHAnsi"/>
                <w:sz w:val="18"/>
                <w:szCs w:val="18"/>
              </w:rPr>
              <w:t>1</w:t>
            </w: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.8</w:t>
            </w:r>
            <w:r>
              <w:rPr>
                <w:rFonts w:asciiTheme="majorHAnsi" w:eastAsiaTheme="minorEastAsia" w:hAnsiTheme="majorHAnsi" w:cstheme="majorHAnsi" w:hint="eastAsia"/>
                <w:sz w:val="18"/>
                <w:szCs w:val="18"/>
              </w:rPr>
              <w:t>4</w:t>
            </w:r>
            <w:r w:rsidRPr="00F803C8">
              <w:rPr>
                <w:rFonts w:asciiTheme="majorHAnsi" w:hAnsiTheme="majorHAnsi" w:cstheme="majorHAnsi"/>
                <w:sz w:val="18"/>
                <w:szCs w:val="18"/>
              </w:rPr>
              <w:t xml:space="preserve"> dBm</w:t>
            </w:r>
          </w:p>
        </w:tc>
        <w:tc>
          <w:tcPr>
            <w:tcW w:w="1361" w:type="dxa"/>
            <w:vAlign w:val="center"/>
          </w:tcPr>
          <w:p w14:paraId="796D44D4" w14:textId="3D23324B"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-8.5 dBm</w:t>
            </w:r>
          </w:p>
        </w:tc>
        <w:tc>
          <w:tcPr>
            <w:tcW w:w="1361" w:type="dxa"/>
            <w:vAlign w:val="center"/>
          </w:tcPr>
          <w:p w14:paraId="2B4D16EE" w14:textId="571FC8F5"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9.62%</w:t>
            </w:r>
          </w:p>
        </w:tc>
        <w:tc>
          <w:tcPr>
            <w:tcW w:w="1361" w:type="dxa"/>
            <w:vAlign w:val="center"/>
          </w:tcPr>
          <w:p w14:paraId="15E7E5EF" w14:textId="6BB826FF"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8.00%</w:t>
            </w:r>
          </w:p>
        </w:tc>
        <w:tc>
          <w:tcPr>
            <w:tcW w:w="1361" w:type="dxa"/>
            <w:vAlign w:val="center"/>
          </w:tcPr>
          <w:p w14:paraId="25F18197" w14:textId="624D457F"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12.51%</w:t>
            </w:r>
          </w:p>
        </w:tc>
        <w:tc>
          <w:tcPr>
            <w:tcW w:w="1361" w:type="dxa"/>
            <w:vAlign w:val="center"/>
          </w:tcPr>
          <w:p w14:paraId="76E9ABED" w14:textId="66A7720E"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4.01%</w:t>
            </w:r>
          </w:p>
        </w:tc>
      </w:tr>
      <w:tr w:rsidR="00D8407F" w:rsidRPr="00F803C8" w14:paraId="5BA115E5" w14:textId="729101EE" w:rsidTr="005826A9">
        <w:trPr>
          <w:trHeight w:val="57"/>
          <w:jc w:val="center"/>
        </w:trPr>
        <w:tc>
          <w:tcPr>
            <w:tcW w:w="1134" w:type="dxa"/>
            <w:tcBorders>
              <w:bottom w:val="nil"/>
            </w:tcBorders>
            <w:shd w:val="clear" w:color="auto" w:fill="auto"/>
            <w:noWrap/>
            <w:vAlign w:val="center"/>
          </w:tcPr>
          <w:p w14:paraId="016AFD47"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PC1</w:t>
            </w:r>
          </w:p>
        </w:tc>
        <w:tc>
          <w:tcPr>
            <w:tcW w:w="1134" w:type="dxa"/>
            <w:tcBorders>
              <w:bottom w:val="nil"/>
            </w:tcBorders>
            <w:shd w:val="clear" w:color="auto" w:fill="auto"/>
            <w:vAlign w:val="center"/>
          </w:tcPr>
          <w:p w14:paraId="00834CC9"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48257324"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50 MHz</w:t>
            </w:r>
          </w:p>
        </w:tc>
        <w:tc>
          <w:tcPr>
            <w:tcW w:w="1361" w:type="dxa"/>
            <w:tcBorders>
              <w:bottom w:val="nil"/>
            </w:tcBorders>
            <w:vAlign w:val="center"/>
          </w:tcPr>
          <w:p w14:paraId="39F7D408" w14:textId="0A4D419D"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1</w:t>
            </w:r>
            <w:r>
              <w:rPr>
                <w:rFonts w:asciiTheme="majorHAnsi" w:eastAsiaTheme="minorEastAsia" w:hAnsiTheme="majorHAnsi" w:cstheme="majorHAnsi" w:hint="eastAsia"/>
                <w:sz w:val="18"/>
                <w:szCs w:val="18"/>
              </w:rPr>
              <w:t>5</w:t>
            </w:r>
            <w:r w:rsidRPr="00F803C8">
              <w:rPr>
                <w:rFonts w:asciiTheme="majorHAnsi" w:hAnsiTheme="majorHAnsi" w:cstheme="majorHAnsi"/>
                <w:sz w:val="18"/>
                <w:szCs w:val="18"/>
              </w:rPr>
              <w:t>.</w:t>
            </w:r>
            <w:r>
              <w:rPr>
                <w:rFonts w:asciiTheme="majorHAnsi" w:eastAsiaTheme="minorEastAsia" w:hAnsiTheme="majorHAnsi" w:cstheme="majorHAnsi" w:hint="eastAsia"/>
                <w:sz w:val="18"/>
                <w:szCs w:val="18"/>
              </w:rPr>
              <w:t>59</w:t>
            </w:r>
            <w:r w:rsidRPr="00F803C8">
              <w:rPr>
                <w:rFonts w:asciiTheme="majorHAnsi" w:hAnsiTheme="majorHAnsi" w:cstheme="majorHAnsi"/>
                <w:sz w:val="18"/>
                <w:szCs w:val="18"/>
              </w:rPr>
              <w:t xml:space="preserve"> dBm</w:t>
            </w:r>
          </w:p>
        </w:tc>
        <w:tc>
          <w:tcPr>
            <w:tcW w:w="1361" w:type="dxa"/>
            <w:vAlign w:val="center"/>
          </w:tcPr>
          <w:p w14:paraId="7C74EDBB" w14:textId="50DAD9C2"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-19.6 dBm</w:t>
            </w:r>
          </w:p>
        </w:tc>
        <w:tc>
          <w:tcPr>
            <w:tcW w:w="1361" w:type="dxa"/>
            <w:vAlign w:val="center"/>
          </w:tcPr>
          <w:p w14:paraId="6C2B7E81" w14:textId="1377F815"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1.73%</w:t>
            </w:r>
          </w:p>
        </w:tc>
        <w:tc>
          <w:tcPr>
            <w:tcW w:w="1361" w:type="dxa"/>
            <w:vAlign w:val="center"/>
          </w:tcPr>
          <w:p w14:paraId="7450E8D5" w14:textId="1B023E04"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2.40%</w:t>
            </w:r>
          </w:p>
        </w:tc>
        <w:tc>
          <w:tcPr>
            <w:tcW w:w="1361" w:type="dxa"/>
            <w:vAlign w:val="center"/>
          </w:tcPr>
          <w:p w14:paraId="729B7C61" w14:textId="54964778"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2.96%</w:t>
            </w:r>
          </w:p>
        </w:tc>
        <w:tc>
          <w:tcPr>
            <w:tcW w:w="1361" w:type="dxa"/>
            <w:vAlign w:val="center"/>
          </w:tcPr>
          <w:p w14:paraId="4003FCA6" w14:textId="7B34366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p>
        </w:tc>
      </w:tr>
      <w:tr w:rsidR="00D8407F" w:rsidRPr="00F803C8" w14:paraId="11F194E2" w14:textId="208A2444" w:rsidTr="005826A9">
        <w:trPr>
          <w:trHeight w:val="57"/>
          <w:jc w:val="center"/>
        </w:trPr>
        <w:tc>
          <w:tcPr>
            <w:tcW w:w="1134" w:type="dxa"/>
            <w:tcBorders>
              <w:top w:val="nil"/>
              <w:bottom w:val="nil"/>
            </w:tcBorders>
            <w:shd w:val="clear" w:color="auto" w:fill="auto"/>
            <w:noWrap/>
            <w:vAlign w:val="center"/>
          </w:tcPr>
          <w:p w14:paraId="4DD1D5EC"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tcBorders>
              <w:top w:val="nil"/>
              <w:bottom w:val="nil"/>
            </w:tcBorders>
            <w:shd w:val="clear" w:color="auto" w:fill="auto"/>
            <w:vAlign w:val="center"/>
          </w:tcPr>
          <w:p w14:paraId="06088F83"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vAlign w:val="center"/>
          </w:tcPr>
          <w:p w14:paraId="117640BA" w14:textId="77777777" w:rsidR="00D8407F" w:rsidRPr="00F803C8"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00 MHz</w:t>
            </w:r>
          </w:p>
        </w:tc>
        <w:tc>
          <w:tcPr>
            <w:tcW w:w="1361" w:type="dxa"/>
            <w:tcBorders>
              <w:top w:val="nil"/>
              <w:bottom w:val="nil"/>
            </w:tcBorders>
            <w:vAlign w:val="center"/>
          </w:tcPr>
          <w:p w14:paraId="53C9AF09"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45AF9107" w14:textId="76E0CA61"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-16.6 dBm</w:t>
            </w:r>
          </w:p>
        </w:tc>
        <w:tc>
          <w:tcPr>
            <w:tcW w:w="1361" w:type="dxa"/>
            <w:vAlign w:val="center"/>
          </w:tcPr>
          <w:p w14:paraId="04963811" w14:textId="09ACCFE1"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2.45%</w:t>
            </w:r>
          </w:p>
        </w:tc>
        <w:tc>
          <w:tcPr>
            <w:tcW w:w="1361" w:type="dxa"/>
            <w:vAlign w:val="center"/>
          </w:tcPr>
          <w:p w14:paraId="34D32ADE" w14:textId="2E129C48"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3.39%</w:t>
            </w:r>
          </w:p>
        </w:tc>
        <w:tc>
          <w:tcPr>
            <w:tcW w:w="1361" w:type="dxa"/>
            <w:vAlign w:val="center"/>
          </w:tcPr>
          <w:p w14:paraId="533EB966" w14:textId="299F052D"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4.18%</w:t>
            </w:r>
          </w:p>
        </w:tc>
        <w:tc>
          <w:tcPr>
            <w:tcW w:w="1361" w:type="dxa"/>
            <w:vAlign w:val="center"/>
          </w:tcPr>
          <w:p w14:paraId="6E9E0AFC" w14:textId="101B1D00"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0.00%</w:t>
            </w:r>
          </w:p>
        </w:tc>
      </w:tr>
      <w:tr w:rsidR="00D8407F" w:rsidRPr="00F803C8" w14:paraId="19CD08D3" w14:textId="5AE68743" w:rsidTr="005826A9">
        <w:trPr>
          <w:trHeight w:val="57"/>
          <w:jc w:val="center"/>
        </w:trPr>
        <w:tc>
          <w:tcPr>
            <w:tcW w:w="1134" w:type="dxa"/>
            <w:tcBorders>
              <w:top w:val="nil"/>
              <w:bottom w:val="nil"/>
            </w:tcBorders>
            <w:shd w:val="clear" w:color="auto" w:fill="auto"/>
            <w:noWrap/>
            <w:vAlign w:val="center"/>
          </w:tcPr>
          <w:p w14:paraId="7BE9581F"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tcBorders>
              <w:top w:val="nil"/>
              <w:bottom w:val="nil"/>
            </w:tcBorders>
            <w:shd w:val="clear" w:color="auto" w:fill="auto"/>
            <w:vAlign w:val="center"/>
          </w:tcPr>
          <w:p w14:paraId="41E69C0A"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vAlign w:val="center"/>
          </w:tcPr>
          <w:p w14:paraId="46FD125C" w14:textId="77777777" w:rsidR="00D8407F" w:rsidRPr="00F803C8"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200 MHz</w:t>
            </w:r>
          </w:p>
        </w:tc>
        <w:tc>
          <w:tcPr>
            <w:tcW w:w="1361" w:type="dxa"/>
            <w:tcBorders>
              <w:top w:val="nil"/>
              <w:bottom w:val="nil"/>
            </w:tcBorders>
            <w:vAlign w:val="center"/>
          </w:tcPr>
          <w:p w14:paraId="46962927"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292B6988" w14:textId="28C0E273"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-13.6 dBm</w:t>
            </w:r>
          </w:p>
        </w:tc>
        <w:tc>
          <w:tcPr>
            <w:tcW w:w="1361" w:type="dxa"/>
            <w:vAlign w:val="center"/>
          </w:tcPr>
          <w:p w14:paraId="4B65C1EA" w14:textId="1D142711"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3.47%</w:t>
            </w:r>
          </w:p>
        </w:tc>
        <w:tc>
          <w:tcPr>
            <w:tcW w:w="1361" w:type="dxa"/>
            <w:vAlign w:val="center"/>
          </w:tcPr>
          <w:p w14:paraId="0BD6D3C7" w14:textId="70E576FC"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4.79%</w:t>
            </w:r>
          </w:p>
        </w:tc>
        <w:tc>
          <w:tcPr>
            <w:tcW w:w="1361" w:type="dxa"/>
            <w:vAlign w:val="center"/>
          </w:tcPr>
          <w:p w14:paraId="0437C11F" w14:textId="4304C8FA"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5.91%</w:t>
            </w:r>
          </w:p>
        </w:tc>
        <w:tc>
          <w:tcPr>
            <w:tcW w:w="1361" w:type="dxa"/>
            <w:vAlign w:val="center"/>
          </w:tcPr>
          <w:p w14:paraId="58E001C3" w14:textId="2D5E276C"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0.00%</w:t>
            </w:r>
          </w:p>
        </w:tc>
      </w:tr>
      <w:tr w:rsidR="00D8407F" w:rsidRPr="00F803C8" w14:paraId="3A79915C" w14:textId="024089CA" w:rsidTr="005826A9">
        <w:trPr>
          <w:trHeight w:val="57"/>
          <w:jc w:val="center"/>
        </w:trPr>
        <w:tc>
          <w:tcPr>
            <w:tcW w:w="1134" w:type="dxa"/>
            <w:tcBorders>
              <w:top w:val="nil"/>
            </w:tcBorders>
            <w:shd w:val="clear" w:color="auto" w:fill="auto"/>
            <w:noWrap/>
            <w:vAlign w:val="center"/>
          </w:tcPr>
          <w:p w14:paraId="69D83FD2"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tcBorders>
              <w:top w:val="nil"/>
            </w:tcBorders>
            <w:shd w:val="clear" w:color="auto" w:fill="auto"/>
            <w:vAlign w:val="center"/>
          </w:tcPr>
          <w:p w14:paraId="28154BD5" w14:textId="77777777" w:rsidR="00D8407F" w:rsidRPr="00F803C8" w:rsidRDefault="00D8407F" w:rsidP="005826A9">
            <w:pPr>
              <w:spacing w:beforeLines="0" w:before="0" w:afterLines="0" w:after="0"/>
              <w:jc w:val="center"/>
              <w:rPr>
                <w:rFonts w:asciiTheme="majorHAnsi" w:hAnsiTheme="majorHAnsi" w:cstheme="majorHAnsi"/>
                <w:sz w:val="18"/>
                <w:szCs w:val="18"/>
              </w:rPr>
            </w:pPr>
          </w:p>
        </w:tc>
        <w:tc>
          <w:tcPr>
            <w:tcW w:w="1134" w:type="dxa"/>
            <w:vAlign w:val="center"/>
          </w:tcPr>
          <w:p w14:paraId="540AFD79" w14:textId="77777777" w:rsidR="00D8407F" w:rsidRPr="00F803C8"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400 MHz</w:t>
            </w:r>
          </w:p>
        </w:tc>
        <w:tc>
          <w:tcPr>
            <w:tcW w:w="1361" w:type="dxa"/>
            <w:tcBorders>
              <w:top w:val="nil"/>
            </w:tcBorders>
            <w:vAlign w:val="center"/>
          </w:tcPr>
          <w:p w14:paraId="64E70E03"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16272D42" w14:textId="0ABC2F52"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-10.6 dBm</w:t>
            </w:r>
          </w:p>
        </w:tc>
        <w:tc>
          <w:tcPr>
            <w:tcW w:w="1361" w:type="dxa"/>
            <w:vAlign w:val="center"/>
          </w:tcPr>
          <w:p w14:paraId="0703DE73" w14:textId="57F61241"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4.90%</w:t>
            </w:r>
          </w:p>
        </w:tc>
        <w:tc>
          <w:tcPr>
            <w:tcW w:w="1361" w:type="dxa"/>
            <w:vAlign w:val="center"/>
          </w:tcPr>
          <w:p w14:paraId="048582A9" w14:textId="0A4414FA"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6.68%</w:t>
            </w:r>
          </w:p>
        </w:tc>
        <w:tc>
          <w:tcPr>
            <w:tcW w:w="1361" w:type="dxa"/>
            <w:vAlign w:val="center"/>
          </w:tcPr>
          <w:p w14:paraId="7137981B" w14:textId="39B3D525"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8.29%</w:t>
            </w:r>
          </w:p>
        </w:tc>
        <w:tc>
          <w:tcPr>
            <w:tcW w:w="1361" w:type="dxa"/>
            <w:vAlign w:val="center"/>
          </w:tcPr>
          <w:p w14:paraId="00F2B8C5" w14:textId="612396D4"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1.86%</w:t>
            </w:r>
          </w:p>
        </w:tc>
      </w:tr>
      <w:tr w:rsidR="00D8407F" w:rsidRPr="00F803C8" w14:paraId="75495ABC" w14:textId="6EBFC202" w:rsidTr="005826A9">
        <w:trPr>
          <w:trHeight w:val="57"/>
          <w:jc w:val="center"/>
        </w:trPr>
        <w:tc>
          <w:tcPr>
            <w:tcW w:w="1134" w:type="dxa"/>
            <w:tcBorders>
              <w:bottom w:val="nil"/>
            </w:tcBorders>
            <w:shd w:val="clear" w:color="auto" w:fill="auto"/>
            <w:noWrap/>
            <w:vAlign w:val="center"/>
          </w:tcPr>
          <w:p w14:paraId="64CA3702"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PC5</w:t>
            </w:r>
          </w:p>
        </w:tc>
        <w:tc>
          <w:tcPr>
            <w:tcW w:w="1134" w:type="dxa"/>
            <w:tcBorders>
              <w:bottom w:val="nil"/>
            </w:tcBorders>
            <w:shd w:val="clear" w:color="auto" w:fill="auto"/>
            <w:vAlign w:val="center"/>
          </w:tcPr>
          <w:p w14:paraId="3CAD3798"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FR2a</w:t>
            </w:r>
          </w:p>
        </w:tc>
        <w:tc>
          <w:tcPr>
            <w:tcW w:w="1134" w:type="dxa"/>
            <w:vAlign w:val="center"/>
          </w:tcPr>
          <w:p w14:paraId="5C3AA353" w14:textId="77777777" w:rsidR="00D8407F" w:rsidRPr="00F803C8" w:rsidRDefault="00D8407F" w:rsidP="005826A9">
            <w:pPr>
              <w:spacing w:beforeLines="0" w:before="0" w:afterLines="0" w:after="0"/>
              <w:jc w:val="center"/>
              <w:rPr>
                <w:rFonts w:asciiTheme="majorHAnsi" w:hAnsiTheme="majorHAnsi" w:cstheme="majorHAnsi"/>
                <w:color w:val="000000"/>
                <w:sz w:val="18"/>
                <w:szCs w:val="18"/>
                <w:lang w:eastAsia="en-US"/>
              </w:rPr>
            </w:pPr>
            <w:r>
              <w:rPr>
                <w:rFonts w:asciiTheme="majorHAnsi" w:eastAsiaTheme="minorEastAsia" w:hAnsiTheme="majorHAnsi" w:cstheme="majorHAnsi" w:hint="eastAsia"/>
                <w:sz w:val="18"/>
                <w:szCs w:val="18"/>
              </w:rPr>
              <w:t>50 MHz</w:t>
            </w:r>
          </w:p>
        </w:tc>
        <w:tc>
          <w:tcPr>
            <w:tcW w:w="1361" w:type="dxa"/>
            <w:tcBorders>
              <w:bottom w:val="nil"/>
            </w:tcBorders>
            <w:vAlign w:val="center"/>
          </w:tcPr>
          <w:p w14:paraId="7769CADF" w14:textId="70701296"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F803C8">
              <w:rPr>
                <w:rFonts w:asciiTheme="majorHAnsi" w:hAnsiTheme="majorHAnsi" w:cstheme="majorHAnsi"/>
                <w:sz w:val="18"/>
                <w:szCs w:val="18"/>
              </w:rPr>
              <w:t>2</w:t>
            </w: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w:t>
            </w:r>
            <w:r>
              <w:rPr>
                <w:rFonts w:asciiTheme="majorHAnsi" w:eastAsiaTheme="minorEastAsia" w:hAnsiTheme="majorHAnsi" w:cstheme="majorHAnsi" w:hint="eastAsia"/>
                <w:sz w:val="18"/>
                <w:szCs w:val="18"/>
              </w:rPr>
              <w:t>79</w:t>
            </w:r>
            <w:r w:rsidRPr="00F803C8">
              <w:rPr>
                <w:rFonts w:asciiTheme="majorHAnsi" w:hAnsiTheme="majorHAnsi" w:cstheme="majorHAnsi"/>
                <w:sz w:val="18"/>
                <w:szCs w:val="18"/>
              </w:rPr>
              <w:t xml:space="preserve"> dBm</w:t>
            </w:r>
          </w:p>
        </w:tc>
        <w:tc>
          <w:tcPr>
            <w:tcW w:w="1361" w:type="dxa"/>
            <w:vAlign w:val="center"/>
          </w:tcPr>
          <w:p w14:paraId="12D9D2FE" w14:textId="1685EE5E"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-19.6 dBm</w:t>
            </w:r>
          </w:p>
        </w:tc>
        <w:tc>
          <w:tcPr>
            <w:tcW w:w="1361" w:type="dxa"/>
            <w:vAlign w:val="center"/>
          </w:tcPr>
          <w:p w14:paraId="01856391" w14:textId="58460FD2"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0.85%</w:t>
            </w:r>
          </w:p>
        </w:tc>
        <w:tc>
          <w:tcPr>
            <w:tcW w:w="1361" w:type="dxa"/>
            <w:vAlign w:val="center"/>
          </w:tcPr>
          <w:p w14:paraId="333B9E01" w14:textId="0D5DA3A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2.42%</w:t>
            </w:r>
          </w:p>
        </w:tc>
        <w:tc>
          <w:tcPr>
            <w:tcW w:w="1361" w:type="dxa"/>
            <w:vAlign w:val="center"/>
          </w:tcPr>
          <w:p w14:paraId="4B5DFF2C" w14:textId="54C3F551" w:rsidR="00D8407F" w:rsidRPr="00CB3D53"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CB3D53">
              <w:rPr>
                <w:rFonts w:asciiTheme="majorHAnsi" w:eastAsiaTheme="minorEastAsia" w:hAnsiTheme="majorHAnsi" w:cstheme="majorHAnsi" w:hint="eastAsia"/>
                <w:color w:val="000000"/>
                <w:sz w:val="18"/>
                <w:szCs w:val="18"/>
              </w:rPr>
              <w:t>2.5</w:t>
            </w:r>
            <w:r w:rsidR="00EB0F06" w:rsidRPr="00CB3D53">
              <w:rPr>
                <w:rFonts w:asciiTheme="majorHAnsi" w:eastAsiaTheme="minorEastAsia" w:hAnsiTheme="majorHAnsi" w:cstheme="majorHAnsi" w:hint="eastAsia"/>
                <w:color w:val="000000"/>
                <w:sz w:val="18"/>
                <w:szCs w:val="18"/>
              </w:rPr>
              <w:t>6</w:t>
            </w:r>
            <w:r w:rsidRPr="00CB3D53">
              <w:rPr>
                <w:rFonts w:asciiTheme="majorHAnsi" w:eastAsiaTheme="minorEastAsia" w:hAnsiTheme="majorHAnsi" w:cstheme="majorHAnsi" w:hint="eastAsia"/>
                <w:color w:val="000000"/>
                <w:sz w:val="18"/>
                <w:szCs w:val="18"/>
              </w:rPr>
              <w:t>%</w:t>
            </w:r>
          </w:p>
        </w:tc>
        <w:tc>
          <w:tcPr>
            <w:tcW w:w="1361" w:type="dxa"/>
            <w:vAlign w:val="center"/>
          </w:tcPr>
          <w:p w14:paraId="4D82BDCA" w14:textId="24329EC4"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r w:rsidR="00EC20E3">
              <w:rPr>
                <w:rFonts w:asciiTheme="majorHAnsi" w:eastAsiaTheme="minorEastAsia" w:hAnsiTheme="majorHAnsi" w:cstheme="majorHAnsi" w:hint="eastAsia"/>
                <w:color w:val="000000"/>
                <w:sz w:val="18"/>
                <w:szCs w:val="18"/>
              </w:rPr>
              <w:t>%</w:t>
            </w:r>
          </w:p>
        </w:tc>
      </w:tr>
      <w:tr w:rsidR="00D8407F" w:rsidRPr="00F803C8" w14:paraId="0619E08A" w14:textId="7F373F66" w:rsidTr="005826A9">
        <w:trPr>
          <w:trHeight w:val="57"/>
          <w:jc w:val="center"/>
        </w:trPr>
        <w:tc>
          <w:tcPr>
            <w:tcW w:w="1134" w:type="dxa"/>
            <w:tcBorders>
              <w:top w:val="nil"/>
              <w:bottom w:val="nil"/>
            </w:tcBorders>
            <w:shd w:val="clear" w:color="auto" w:fill="auto"/>
            <w:noWrap/>
            <w:vAlign w:val="center"/>
          </w:tcPr>
          <w:p w14:paraId="1A2ACCD2"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7700504E"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6215AD21"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00 MHz</w:t>
            </w:r>
          </w:p>
        </w:tc>
        <w:tc>
          <w:tcPr>
            <w:tcW w:w="1361" w:type="dxa"/>
            <w:tcBorders>
              <w:top w:val="nil"/>
              <w:bottom w:val="nil"/>
            </w:tcBorders>
            <w:vAlign w:val="center"/>
          </w:tcPr>
          <w:p w14:paraId="02308A85" w14:textId="77777777"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361" w:type="dxa"/>
            <w:vAlign w:val="center"/>
          </w:tcPr>
          <w:p w14:paraId="394A28E7" w14:textId="2B1658F4"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sz w:val="18"/>
                <w:szCs w:val="18"/>
              </w:rPr>
              <w:t>-16.6 dBm</w:t>
            </w:r>
          </w:p>
        </w:tc>
        <w:tc>
          <w:tcPr>
            <w:tcW w:w="1361" w:type="dxa"/>
            <w:vAlign w:val="center"/>
          </w:tcPr>
          <w:p w14:paraId="128EA9EF" w14:textId="3EC8D2C2"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1.20%</w:t>
            </w:r>
          </w:p>
        </w:tc>
        <w:tc>
          <w:tcPr>
            <w:tcW w:w="1361" w:type="dxa"/>
            <w:vAlign w:val="center"/>
          </w:tcPr>
          <w:p w14:paraId="1E7DDA9E" w14:textId="18F86C40"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3.43%</w:t>
            </w:r>
          </w:p>
        </w:tc>
        <w:tc>
          <w:tcPr>
            <w:tcW w:w="1361" w:type="dxa"/>
            <w:vAlign w:val="center"/>
          </w:tcPr>
          <w:p w14:paraId="25BFA660" w14:textId="3E7A0ABB" w:rsidR="00D8407F" w:rsidRPr="00CB3D53" w:rsidRDefault="00D8407F" w:rsidP="005826A9">
            <w:pPr>
              <w:spacing w:beforeLines="0" w:before="0" w:afterLines="0" w:after="0"/>
              <w:jc w:val="center"/>
              <w:rPr>
                <w:rFonts w:asciiTheme="majorHAnsi" w:eastAsiaTheme="minorEastAsia" w:hAnsiTheme="majorHAnsi" w:cstheme="majorHAnsi"/>
                <w:color w:val="000000"/>
                <w:sz w:val="18"/>
                <w:szCs w:val="18"/>
              </w:rPr>
            </w:pPr>
            <w:r w:rsidRPr="00CB3D53">
              <w:rPr>
                <w:rFonts w:asciiTheme="majorHAnsi" w:eastAsiaTheme="minorEastAsia" w:hAnsiTheme="majorHAnsi" w:cstheme="majorHAnsi" w:hint="eastAsia"/>
                <w:color w:val="000000"/>
                <w:sz w:val="18"/>
                <w:szCs w:val="18"/>
              </w:rPr>
              <w:t>3.</w:t>
            </w:r>
            <w:r w:rsidR="00EB0F06" w:rsidRPr="00CB3D53">
              <w:rPr>
                <w:rFonts w:asciiTheme="majorHAnsi" w:eastAsiaTheme="minorEastAsia" w:hAnsiTheme="majorHAnsi" w:cstheme="majorHAnsi" w:hint="eastAsia"/>
                <w:color w:val="000000"/>
                <w:sz w:val="18"/>
                <w:szCs w:val="18"/>
              </w:rPr>
              <w:t>63</w:t>
            </w:r>
            <w:r w:rsidRPr="00CB3D53">
              <w:rPr>
                <w:rFonts w:asciiTheme="majorHAnsi" w:eastAsiaTheme="minorEastAsia" w:hAnsiTheme="majorHAnsi" w:cstheme="majorHAnsi" w:hint="eastAsia"/>
                <w:color w:val="000000"/>
                <w:sz w:val="18"/>
                <w:szCs w:val="18"/>
              </w:rPr>
              <w:t>%</w:t>
            </w:r>
          </w:p>
        </w:tc>
        <w:tc>
          <w:tcPr>
            <w:tcW w:w="1361" w:type="dxa"/>
            <w:vAlign w:val="center"/>
          </w:tcPr>
          <w:p w14:paraId="05882631" w14:textId="45017BD3" w:rsidR="00D8407F" w:rsidRDefault="00D8407F" w:rsidP="005826A9">
            <w:pPr>
              <w:spacing w:beforeLines="0" w:before="0" w:afterLines="0" w:after="0"/>
              <w:jc w:val="center"/>
              <w:rPr>
                <w:rFonts w:asciiTheme="majorHAnsi" w:eastAsiaTheme="minorEastAsia" w:hAnsiTheme="majorHAnsi" w:cstheme="majorHAnsi"/>
                <w:color w:val="000000"/>
                <w:sz w:val="18"/>
                <w:szCs w:val="18"/>
              </w:rPr>
            </w:pPr>
            <w:r>
              <w:rPr>
                <w:rFonts w:asciiTheme="majorHAnsi" w:eastAsiaTheme="minorEastAsia" w:hAnsiTheme="majorHAnsi" w:cstheme="majorHAnsi" w:hint="eastAsia"/>
                <w:color w:val="000000"/>
                <w:sz w:val="18"/>
                <w:szCs w:val="18"/>
              </w:rPr>
              <w:t>0.00</w:t>
            </w:r>
            <w:r w:rsidR="00EC20E3">
              <w:rPr>
                <w:rFonts w:asciiTheme="majorHAnsi" w:eastAsiaTheme="minorEastAsia" w:hAnsiTheme="majorHAnsi" w:cstheme="majorHAnsi" w:hint="eastAsia"/>
                <w:color w:val="000000"/>
                <w:sz w:val="18"/>
                <w:szCs w:val="18"/>
              </w:rPr>
              <w:t>%</w:t>
            </w:r>
          </w:p>
        </w:tc>
      </w:tr>
      <w:tr w:rsidR="00D8407F" w:rsidRPr="00F803C8" w14:paraId="09B15BED" w14:textId="38371C3F" w:rsidTr="005826A9">
        <w:trPr>
          <w:trHeight w:val="57"/>
          <w:jc w:val="center"/>
        </w:trPr>
        <w:tc>
          <w:tcPr>
            <w:tcW w:w="1134" w:type="dxa"/>
            <w:tcBorders>
              <w:top w:val="nil"/>
              <w:bottom w:val="nil"/>
            </w:tcBorders>
            <w:shd w:val="clear" w:color="auto" w:fill="auto"/>
            <w:noWrap/>
            <w:vAlign w:val="center"/>
          </w:tcPr>
          <w:p w14:paraId="29C7AFC7"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bottom w:val="nil"/>
            </w:tcBorders>
            <w:shd w:val="clear" w:color="auto" w:fill="auto"/>
            <w:vAlign w:val="center"/>
          </w:tcPr>
          <w:p w14:paraId="6CAF2E1F"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17894A62" w14:textId="77777777" w:rsidR="00D8407F" w:rsidRPr="00F803C8" w:rsidRDefault="00D8407F" w:rsidP="005826A9">
            <w:pPr>
              <w:spacing w:beforeLines="0" w:before="0" w:afterLines="0" w:after="0"/>
              <w:jc w:val="center"/>
              <w:rPr>
                <w:rFonts w:asciiTheme="majorHAnsi" w:hAnsiTheme="majorHAnsi" w:cstheme="majorHAnsi"/>
                <w:sz w:val="18"/>
                <w:szCs w:val="18"/>
              </w:rPr>
            </w:pPr>
            <w:r>
              <w:rPr>
                <w:rFonts w:asciiTheme="majorHAnsi" w:eastAsiaTheme="minorEastAsia" w:hAnsiTheme="majorHAnsi" w:cstheme="majorHAnsi" w:hint="eastAsia"/>
                <w:sz w:val="18"/>
                <w:szCs w:val="18"/>
              </w:rPr>
              <w:t>200 MHz</w:t>
            </w:r>
          </w:p>
        </w:tc>
        <w:tc>
          <w:tcPr>
            <w:tcW w:w="1361" w:type="dxa"/>
            <w:tcBorders>
              <w:top w:val="nil"/>
            </w:tcBorders>
            <w:vAlign w:val="center"/>
          </w:tcPr>
          <w:p w14:paraId="3C22AE38" w14:textId="77777777" w:rsidR="00D8407F" w:rsidRDefault="00D8407F" w:rsidP="005826A9">
            <w:pPr>
              <w:spacing w:beforeLines="0" w:before="0" w:afterLines="0" w:after="0"/>
              <w:jc w:val="center"/>
              <w:rPr>
                <w:rFonts w:asciiTheme="majorHAnsi" w:eastAsiaTheme="minorEastAsia" w:hAnsiTheme="majorHAnsi" w:cstheme="majorHAnsi"/>
                <w:sz w:val="18"/>
                <w:szCs w:val="18"/>
              </w:rPr>
            </w:pPr>
          </w:p>
        </w:tc>
        <w:tc>
          <w:tcPr>
            <w:tcW w:w="1361" w:type="dxa"/>
            <w:vAlign w:val="center"/>
          </w:tcPr>
          <w:p w14:paraId="29F46685" w14:textId="135F4316"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-13.6 dBm</w:t>
            </w:r>
          </w:p>
        </w:tc>
        <w:tc>
          <w:tcPr>
            <w:tcW w:w="1361" w:type="dxa"/>
            <w:vAlign w:val="center"/>
          </w:tcPr>
          <w:p w14:paraId="10B4F896" w14:textId="31767F0A"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1.70%</w:t>
            </w:r>
          </w:p>
        </w:tc>
        <w:tc>
          <w:tcPr>
            <w:tcW w:w="1361" w:type="dxa"/>
            <w:vAlign w:val="center"/>
          </w:tcPr>
          <w:p w14:paraId="5626FF57" w14:textId="4357C39E"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4.85%</w:t>
            </w:r>
          </w:p>
        </w:tc>
        <w:tc>
          <w:tcPr>
            <w:tcW w:w="1361" w:type="dxa"/>
            <w:vAlign w:val="center"/>
          </w:tcPr>
          <w:p w14:paraId="41FDFDA1" w14:textId="55623A26" w:rsidR="00D8407F" w:rsidRPr="00CB3D53" w:rsidRDefault="00D8407F" w:rsidP="005826A9">
            <w:pPr>
              <w:spacing w:beforeLines="0" w:before="0" w:afterLines="0" w:after="0"/>
              <w:jc w:val="center"/>
              <w:rPr>
                <w:rFonts w:asciiTheme="majorHAnsi" w:eastAsiaTheme="minorEastAsia" w:hAnsiTheme="majorHAnsi" w:cstheme="majorHAnsi"/>
                <w:sz w:val="18"/>
                <w:szCs w:val="18"/>
              </w:rPr>
            </w:pPr>
            <w:r w:rsidRPr="00CB3D53">
              <w:rPr>
                <w:rFonts w:asciiTheme="majorHAnsi" w:eastAsiaTheme="minorEastAsia" w:hAnsiTheme="majorHAnsi" w:cstheme="majorHAnsi" w:hint="eastAsia"/>
                <w:sz w:val="18"/>
                <w:szCs w:val="18"/>
              </w:rPr>
              <w:t>5.</w:t>
            </w:r>
            <w:r w:rsidR="00EB0F06" w:rsidRPr="00CB3D53">
              <w:rPr>
                <w:rFonts w:asciiTheme="majorHAnsi" w:eastAsiaTheme="minorEastAsia" w:hAnsiTheme="majorHAnsi" w:cstheme="majorHAnsi" w:hint="eastAsia"/>
                <w:sz w:val="18"/>
                <w:szCs w:val="18"/>
              </w:rPr>
              <w:t>14</w:t>
            </w:r>
            <w:r w:rsidRPr="00CB3D53">
              <w:rPr>
                <w:rFonts w:asciiTheme="majorHAnsi" w:eastAsiaTheme="minorEastAsia" w:hAnsiTheme="majorHAnsi" w:cstheme="majorHAnsi" w:hint="eastAsia"/>
                <w:sz w:val="18"/>
                <w:szCs w:val="18"/>
              </w:rPr>
              <w:t>%</w:t>
            </w:r>
          </w:p>
        </w:tc>
        <w:tc>
          <w:tcPr>
            <w:tcW w:w="1361" w:type="dxa"/>
            <w:vAlign w:val="center"/>
          </w:tcPr>
          <w:p w14:paraId="35437A19" w14:textId="64F83773"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0.00</w:t>
            </w:r>
            <w:r w:rsidR="00EC20E3">
              <w:rPr>
                <w:rFonts w:asciiTheme="majorHAnsi" w:eastAsiaTheme="minorEastAsia" w:hAnsiTheme="majorHAnsi" w:cstheme="majorHAnsi" w:hint="eastAsia"/>
                <w:sz w:val="18"/>
                <w:szCs w:val="18"/>
              </w:rPr>
              <w:t>%</w:t>
            </w:r>
          </w:p>
        </w:tc>
      </w:tr>
      <w:tr w:rsidR="00D8407F" w:rsidRPr="00F803C8" w14:paraId="0447EBD5" w14:textId="3CF7F682" w:rsidTr="005826A9">
        <w:trPr>
          <w:trHeight w:val="57"/>
          <w:jc w:val="center"/>
        </w:trPr>
        <w:tc>
          <w:tcPr>
            <w:tcW w:w="1134" w:type="dxa"/>
            <w:tcBorders>
              <w:top w:val="nil"/>
            </w:tcBorders>
            <w:shd w:val="clear" w:color="auto" w:fill="auto"/>
            <w:noWrap/>
            <w:vAlign w:val="center"/>
          </w:tcPr>
          <w:p w14:paraId="742046DF"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tcBorders>
              <w:top w:val="nil"/>
            </w:tcBorders>
            <w:shd w:val="clear" w:color="auto" w:fill="auto"/>
            <w:vAlign w:val="center"/>
          </w:tcPr>
          <w:p w14:paraId="154BC68F" w14:textId="77777777" w:rsidR="00D8407F" w:rsidRPr="00F803C8" w:rsidRDefault="00D8407F" w:rsidP="005826A9">
            <w:pPr>
              <w:spacing w:beforeLines="0" w:before="0" w:afterLines="0" w:after="0"/>
              <w:jc w:val="center"/>
              <w:rPr>
                <w:rFonts w:asciiTheme="majorHAnsi" w:eastAsiaTheme="minorEastAsia" w:hAnsiTheme="majorHAnsi" w:cstheme="majorHAnsi"/>
                <w:color w:val="000000"/>
                <w:sz w:val="18"/>
                <w:szCs w:val="18"/>
              </w:rPr>
            </w:pPr>
          </w:p>
        </w:tc>
        <w:tc>
          <w:tcPr>
            <w:tcW w:w="1134" w:type="dxa"/>
            <w:vAlign w:val="center"/>
          </w:tcPr>
          <w:p w14:paraId="170D2502" w14:textId="77777777" w:rsidR="00D8407F" w:rsidRPr="00F803C8" w:rsidRDefault="00D8407F" w:rsidP="005826A9">
            <w:pPr>
              <w:spacing w:beforeLines="0" w:before="0" w:afterLines="0" w:after="0"/>
              <w:jc w:val="center"/>
              <w:rPr>
                <w:rFonts w:asciiTheme="majorHAnsi" w:hAnsiTheme="majorHAnsi" w:cstheme="majorHAnsi"/>
                <w:sz w:val="18"/>
                <w:szCs w:val="18"/>
              </w:rPr>
            </w:pPr>
            <w:r>
              <w:rPr>
                <w:rFonts w:asciiTheme="majorHAnsi" w:eastAsiaTheme="minorEastAsia" w:hAnsiTheme="majorHAnsi" w:cstheme="majorHAnsi" w:hint="eastAsia"/>
                <w:sz w:val="18"/>
                <w:szCs w:val="18"/>
              </w:rPr>
              <w:t>400 MHz</w:t>
            </w:r>
          </w:p>
        </w:tc>
        <w:tc>
          <w:tcPr>
            <w:tcW w:w="1361" w:type="dxa"/>
            <w:vAlign w:val="center"/>
          </w:tcPr>
          <w:p w14:paraId="7AC85DB6" w14:textId="489D708B" w:rsidR="00D8407F" w:rsidRDefault="00D8407F" w:rsidP="005826A9">
            <w:pPr>
              <w:spacing w:beforeLines="0" w:before="0" w:afterLines="0" w:after="0"/>
              <w:jc w:val="center"/>
              <w:rPr>
                <w:rFonts w:asciiTheme="majorHAnsi" w:eastAsiaTheme="minorEastAsia" w:hAnsiTheme="majorHAnsi" w:cstheme="majorHAnsi"/>
                <w:sz w:val="18"/>
                <w:szCs w:val="18"/>
              </w:rPr>
            </w:pPr>
            <w:r w:rsidRPr="00F803C8">
              <w:rPr>
                <w:rFonts w:asciiTheme="majorHAnsi" w:hAnsiTheme="majorHAnsi" w:cstheme="majorHAnsi"/>
                <w:sz w:val="18"/>
                <w:szCs w:val="18"/>
              </w:rPr>
              <w:t>2</w:t>
            </w:r>
            <w:r>
              <w:rPr>
                <w:rFonts w:asciiTheme="majorHAnsi" w:eastAsiaTheme="minorEastAsia" w:hAnsiTheme="majorHAnsi" w:cstheme="majorHAnsi" w:hint="eastAsia"/>
                <w:sz w:val="18"/>
                <w:szCs w:val="18"/>
              </w:rPr>
              <w:t>1</w:t>
            </w:r>
            <w:r w:rsidRPr="00F803C8">
              <w:rPr>
                <w:rFonts w:asciiTheme="majorHAnsi" w:hAnsiTheme="majorHAnsi" w:cstheme="majorHAnsi"/>
                <w:sz w:val="18"/>
                <w:szCs w:val="18"/>
              </w:rPr>
              <w:t>.</w:t>
            </w:r>
            <w:r>
              <w:rPr>
                <w:rFonts w:asciiTheme="majorHAnsi" w:eastAsiaTheme="minorEastAsia" w:hAnsiTheme="majorHAnsi" w:cstheme="majorHAnsi" w:hint="eastAsia"/>
                <w:sz w:val="18"/>
                <w:szCs w:val="18"/>
              </w:rPr>
              <w:t>29</w:t>
            </w:r>
            <w:r w:rsidRPr="00F803C8">
              <w:rPr>
                <w:rFonts w:asciiTheme="majorHAnsi" w:hAnsiTheme="majorHAnsi" w:cstheme="majorHAnsi"/>
                <w:sz w:val="18"/>
                <w:szCs w:val="18"/>
              </w:rPr>
              <w:t xml:space="preserve"> dBm</w:t>
            </w:r>
          </w:p>
        </w:tc>
        <w:tc>
          <w:tcPr>
            <w:tcW w:w="1361" w:type="dxa"/>
            <w:vAlign w:val="center"/>
          </w:tcPr>
          <w:p w14:paraId="4C8C1D5E" w14:textId="5AF35E42"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-10.6 dBm</w:t>
            </w:r>
          </w:p>
        </w:tc>
        <w:tc>
          <w:tcPr>
            <w:tcW w:w="1361" w:type="dxa"/>
            <w:vAlign w:val="center"/>
          </w:tcPr>
          <w:p w14:paraId="062CEB34" w14:textId="2695668E" w:rsidR="00D8407F" w:rsidRPr="00D30326"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2.54%</w:t>
            </w:r>
          </w:p>
        </w:tc>
        <w:tc>
          <w:tcPr>
            <w:tcW w:w="1361" w:type="dxa"/>
            <w:vAlign w:val="center"/>
          </w:tcPr>
          <w:p w14:paraId="35AEBA8F" w14:textId="60E81AC4"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6.85%</w:t>
            </w:r>
          </w:p>
        </w:tc>
        <w:tc>
          <w:tcPr>
            <w:tcW w:w="1361" w:type="dxa"/>
            <w:vAlign w:val="center"/>
          </w:tcPr>
          <w:p w14:paraId="77305863" w14:textId="783DFC57" w:rsidR="00D8407F" w:rsidRPr="00EB0F06" w:rsidRDefault="00D8407F" w:rsidP="005826A9">
            <w:pPr>
              <w:spacing w:beforeLines="0" w:before="0" w:afterLines="0" w:after="0"/>
              <w:jc w:val="center"/>
              <w:rPr>
                <w:rFonts w:asciiTheme="majorHAnsi" w:eastAsiaTheme="minorEastAsia" w:hAnsiTheme="majorHAnsi" w:cstheme="majorHAnsi"/>
                <w:sz w:val="18"/>
                <w:szCs w:val="18"/>
                <w:highlight w:val="green"/>
              </w:rPr>
            </w:pPr>
            <w:r w:rsidRPr="00EB0F06">
              <w:rPr>
                <w:rFonts w:asciiTheme="majorHAnsi" w:eastAsiaTheme="minorEastAsia" w:hAnsiTheme="majorHAnsi" w:cstheme="majorHAnsi" w:hint="eastAsia"/>
                <w:sz w:val="18"/>
                <w:szCs w:val="18"/>
              </w:rPr>
              <w:t>7.31%</w:t>
            </w:r>
          </w:p>
        </w:tc>
        <w:tc>
          <w:tcPr>
            <w:tcW w:w="1361" w:type="dxa"/>
            <w:vAlign w:val="center"/>
          </w:tcPr>
          <w:p w14:paraId="0FB8ADE6" w14:textId="1D01400E" w:rsidR="00D8407F" w:rsidRDefault="00D8407F" w:rsidP="005826A9">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1.47%</w:t>
            </w:r>
          </w:p>
        </w:tc>
      </w:tr>
    </w:tbl>
    <w:p w14:paraId="654D06AC" w14:textId="5D96C60E" w:rsidR="008854EA" w:rsidRPr="00D15398" w:rsidRDefault="008854EA" w:rsidP="008854EA">
      <w:pPr>
        <w:pStyle w:val="af3"/>
        <w:rPr>
          <w:rFonts w:eastAsiaTheme="minorEastAsia"/>
        </w:rPr>
      </w:pPr>
      <w:bookmarkStart w:id="3" w:name="_Ref188543962"/>
      <w:r w:rsidRPr="00D15398">
        <w:t xml:space="preserve">Proposal </w:t>
      </w:r>
      <w:fldSimple w:instr=" SEQ Proposal \* ARABIC ">
        <w:r w:rsidR="00D8407F">
          <w:rPr>
            <w:noProof/>
          </w:rPr>
          <w:t>1</w:t>
        </w:r>
      </w:fldSimple>
      <w:r w:rsidRPr="00D15398">
        <w:t xml:space="preserve">: </w:t>
      </w:r>
      <w:r w:rsidRPr="00D15398">
        <w:rPr>
          <w:rFonts w:eastAsiaTheme="minorEastAsia" w:hint="eastAsia"/>
        </w:rPr>
        <w:t xml:space="preserve">For FR2 EVM test case, adopt the </w:t>
      </w:r>
      <w:r w:rsidR="00D8407F">
        <w:rPr>
          <w:rFonts w:eastAsiaTheme="minorEastAsia" w:hint="eastAsia"/>
        </w:rPr>
        <w:t>MTSU/</w:t>
      </w:r>
      <w:r>
        <w:rPr>
          <w:rFonts w:eastAsiaTheme="minorEastAsia" w:hint="eastAsia"/>
        </w:rPr>
        <w:t>TT</w:t>
      </w:r>
      <w:r w:rsidR="00D8407F">
        <w:rPr>
          <w:rFonts w:eastAsiaTheme="minorEastAsia" w:hint="eastAsia"/>
        </w:rPr>
        <w:t xml:space="preserve"> values</w:t>
      </w:r>
      <w:r>
        <w:rPr>
          <w:rFonts w:eastAsiaTheme="minorEastAsia" w:hint="eastAsia"/>
        </w:rPr>
        <w:t xml:space="preserve"> </w:t>
      </w:r>
      <w:r w:rsidRPr="00D15398">
        <w:rPr>
          <w:rFonts w:eastAsiaTheme="minorEastAsia" w:hint="eastAsia"/>
        </w:rPr>
        <w:t xml:space="preserve">in </w:t>
      </w:r>
      <w:r w:rsidRPr="00D15398">
        <w:rPr>
          <w:rFonts w:eastAsiaTheme="minorEastAsia"/>
        </w:rPr>
        <w:fldChar w:fldCharType="begin"/>
      </w:r>
      <w:r w:rsidRPr="00D15398">
        <w:rPr>
          <w:rFonts w:eastAsiaTheme="minorEastAsia"/>
        </w:rPr>
        <w:instrText xml:space="preserve"> </w:instrText>
      </w:r>
      <w:r w:rsidRPr="00D15398">
        <w:rPr>
          <w:rFonts w:eastAsiaTheme="minorEastAsia" w:hint="eastAsia"/>
        </w:rPr>
        <w:instrText>REF _Ref188536733 \h</w:instrText>
      </w:r>
      <w:r w:rsidRPr="00D15398">
        <w:rPr>
          <w:rFonts w:eastAsiaTheme="minorEastAsia"/>
        </w:rPr>
        <w:instrText xml:space="preserve">  \* MERGEFORMAT </w:instrText>
      </w:r>
      <w:r w:rsidRPr="00D15398">
        <w:rPr>
          <w:rFonts w:eastAsiaTheme="minorEastAsia"/>
        </w:rPr>
      </w:r>
      <w:r w:rsidRPr="00D15398">
        <w:rPr>
          <w:rFonts w:eastAsiaTheme="minorEastAsia"/>
        </w:rPr>
        <w:fldChar w:fldCharType="separate"/>
      </w:r>
      <w:r w:rsidR="00D8407F" w:rsidRPr="0028678E">
        <w:rPr>
          <w:rFonts w:eastAsia="Malgun Gothic"/>
          <w:lang w:val="en-GB" w:eastAsia="en-US"/>
        </w:rPr>
        <w:t xml:space="preserve">Table </w:t>
      </w:r>
      <w:r w:rsidR="00D8407F" w:rsidRPr="00D8407F">
        <w:rPr>
          <w:rFonts w:eastAsia="Malgun Gothic"/>
          <w:noProof/>
          <w:lang w:val="en-GB" w:eastAsia="en-US"/>
        </w:rPr>
        <w:t>2</w:t>
      </w:r>
      <w:r w:rsidRPr="00D15398">
        <w:rPr>
          <w:rFonts w:eastAsiaTheme="minorEastAsia"/>
        </w:rPr>
        <w:fldChar w:fldCharType="end"/>
      </w:r>
      <w:r w:rsidRPr="00D15398">
        <w:rPr>
          <w:rFonts w:eastAsiaTheme="minorEastAsia" w:hint="eastAsia"/>
        </w:rPr>
        <w:t xml:space="preserve"> for PUCCH</w:t>
      </w:r>
      <w:r w:rsidRPr="00D15398">
        <w:t>.</w:t>
      </w:r>
      <w:bookmarkEnd w:id="3"/>
    </w:p>
    <w:p w14:paraId="5BAFD903" w14:textId="77777777" w:rsidR="00551CDE" w:rsidRPr="008854EA" w:rsidRDefault="00551CDE" w:rsidP="008D5888">
      <w:pPr>
        <w:spacing w:before="120" w:after="120"/>
        <w:rPr>
          <w:rFonts w:eastAsiaTheme="minorEastAsia"/>
        </w:rPr>
      </w:pPr>
    </w:p>
    <w:bookmarkEnd w:id="0"/>
    <w:p w14:paraId="7805E99F" w14:textId="5E261DB7" w:rsidR="001C0EF5" w:rsidRPr="0077622F" w:rsidRDefault="00AF3E6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5034E50B" w14:textId="486D1C20" w:rsidR="006B180A"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w:t>
      </w:r>
      <w:r w:rsidR="00D8407F">
        <w:rPr>
          <w:rFonts w:eastAsiaTheme="minorEastAsia" w:hint="eastAsia"/>
          <w:lang w:val="en-GB"/>
        </w:rPr>
        <w:t>.</w:t>
      </w:r>
    </w:p>
    <w:p w14:paraId="4C9C0B11" w14:textId="2BA349DA" w:rsidR="00D8407F" w:rsidRPr="00D8407F" w:rsidRDefault="00D8407F" w:rsidP="00140429">
      <w:pPr>
        <w:spacing w:before="120" w:after="120"/>
        <w:rPr>
          <w:rFonts w:eastAsiaTheme="minorEastAsia"/>
          <w:b/>
          <w:bCs/>
          <w:lang w:val="en-GB"/>
        </w:rPr>
      </w:pPr>
      <w:r w:rsidRPr="00D8407F">
        <w:rPr>
          <w:rFonts w:eastAsiaTheme="minorEastAsia"/>
          <w:b/>
          <w:bCs/>
          <w:lang w:val="en-GB"/>
        </w:rPr>
        <w:fldChar w:fldCharType="begin"/>
      </w:r>
      <w:r w:rsidRPr="00D8407F">
        <w:rPr>
          <w:rFonts w:eastAsiaTheme="minorEastAsia"/>
          <w:b/>
          <w:bCs/>
          <w:lang w:val="en-GB"/>
        </w:rPr>
        <w:instrText xml:space="preserve"> REF _Ref188543962 \h </w:instrText>
      </w:r>
      <w:r>
        <w:rPr>
          <w:rFonts w:eastAsiaTheme="minorEastAsia"/>
          <w:b/>
          <w:bCs/>
          <w:lang w:val="en-GB"/>
        </w:rPr>
        <w:instrText xml:space="preserve"> \* MERGEFORMAT </w:instrText>
      </w:r>
      <w:r w:rsidRPr="00D8407F">
        <w:rPr>
          <w:rFonts w:eastAsiaTheme="minorEastAsia"/>
          <w:b/>
          <w:bCs/>
          <w:lang w:val="en-GB"/>
        </w:rPr>
      </w:r>
      <w:r w:rsidRPr="00D8407F">
        <w:rPr>
          <w:rFonts w:eastAsiaTheme="minorEastAsia"/>
          <w:b/>
          <w:bCs/>
          <w:lang w:val="en-GB"/>
        </w:rPr>
        <w:fldChar w:fldCharType="separate"/>
      </w:r>
      <w:r w:rsidRPr="00D8407F">
        <w:rPr>
          <w:b/>
          <w:bCs/>
        </w:rPr>
        <w:t xml:space="preserve">Proposal </w:t>
      </w:r>
      <w:r w:rsidRPr="00D8407F">
        <w:rPr>
          <w:b/>
          <w:bCs/>
          <w:noProof/>
        </w:rPr>
        <w:t>1</w:t>
      </w:r>
      <w:r w:rsidRPr="00D8407F">
        <w:rPr>
          <w:b/>
          <w:bCs/>
        </w:rPr>
        <w:t xml:space="preserve">: </w:t>
      </w:r>
      <w:r w:rsidRPr="00D8407F">
        <w:rPr>
          <w:rFonts w:eastAsiaTheme="minorEastAsia" w:hint="eastAsia"/>
          <w:b/>
          <w:bCs/>
        </w:rPr>
        <w:t xml:space="preserve">For FR2 EVM test case, adopt the MTSU/TT values in </w:t>
      </w:r>
      <w:r w:rsidRPr="00D8407F">
        <w:rPr>
          <w:rFonts w:eastAsia="Malgun Gothic"/>
          <w:b/>
          <w:bCs/>
          <w:lang w:val="en-GB" w:eastAsia="en-US"/>
        </w:rPr>
        <w:t xml:space="preserve">Table </w:t>
      </w:r>
      <w:r w:rsidRPr="00D8407F">
        <w:rPr>
          <w:rFonts w:eastAsia="Malgun Gothic"/>
          <w:b/>
          <w:bCs/>
          <w:noProof/>
          <w:lang w:val="en-GB" w:eastAsia="en-US"/>
        </w:rPr>
        <w:t>2</w:t>
      </w:r>
      <w:r w:rsidRPr="00D8407F">
        <w:rPr>
          <w:rFonts w:eastAsiaTheme="minorEastAsia" w:hint="eastAsia"/>
          <w:b/>
          <w:bCs/>
        </w:rPr>
        <w:t xml:space="preserve"> for PUCCH</w:t>
      </w:r>
      <w:r w:rsidRPr="00D8407F">
        <w:rPr>
          <w:b/>
          <w:bCs/>
        </w:rPr>
        <w:t>.</w:t>
      </w:r>
      <w:r w:rsidRPr="00D8407F">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748B3E7F" w14:textId="6D368CA7" w:rsidR="0023767D" w:rsidRDefault="0023767D" w:rsidP="0023767D">
      <w:pPr>
        <w:spacing w:before="120" w:after="120"/>
        <w:ind w:left="300" w:hangingChars="150" w:hanging="300"/>
        <w:rPr>
          <w:rFonts w:eastAsiaTheme="minorEastAsia"/>
        </w:rPr>
      </w:pPr>
      <w:r>
        <w:rPr>
          <w:rFonts w:eastAsiaTheme="minorEastAsia" w:hint="eastAsia"/>
        </w:rPr>
        <w:t xml:space="preserve">[1] </w:t>
      </w:r>
      <w:r w:rsidR="008F7179" w:rsidRPr="008F7179">
        <w:rPr>
          <w:rFonts w:eastAsiaTheme="minorEastAsia"/>
        </w:rPr>
        <w:t>R5-247337</w:t>
      </w:r>
      <w:r>
        <w:rPr>
          <w:rFonts w:eastAsiaTheme="minorEastAsia" w:hint="eastAsia"/>
        </w:rPr>
        <w:t xml:space="preserve">, </w:t>
      </w:r>
      <w:r>
        <w:rPr>
          <w:rFonts w:eastAsiaTheme="minorEastAsia"/>
        </w:rPr>
        <w:t>“</w:t>
      </w:r>
      <w:r w:rsidR="008F7179" w:rsidRPr="008F7179">
        <w:rPr>
          <w:rFonts w:eastAsiaTheme="minorEastAsia"/>
        </w:rPr>
        <w:t>On the MU and TT for SISO and MIMO test cases</w:t>
      </w:r>
      <w:r>
        <w:rPr>
          <w:rFonts w:eastAsiaTheme="minorEastAsia"/>
        </w:rPr>
        <w:t>”</w:t>
      </w:r>
      <w:r w:rsidRPr="0009534D">
        <w:rPr>
          <w:rFonts w:eastAsiaTheme="minorEastAsia"/>
        </w:rPr>
        <w:t xml:space="preserve">, </w:t>
      </w:r>
      <w:r w:rsidR="00F71311" w:rsidRPr="00F71311">
        <w:rPr>
          <w:rFonts w:eastAsiaTheme="minorEastAsia"/>
        </w:rPr>
        <w:t>Rohde &amp; Schwarz</w:t>
      </w:r>
      <w:r w:rsidRPr="0009534D">
        <w:rPr>
          <w:rFonts w:eastAsiaTheme="minorEastAsia"/>
        </w:rPr>
        <w:t>, RAN5#10</w:t>
      </w:r>
      <w:r w:rsidR="008F7179">
        <w:rPr>
          <w:rFonts w:eastAsiaTheme="minorEastAsia" w:hint="eastAsia"/>
        </w:rPr>
        <w:t>5</w:t>
      </w:r>
    </w:p>
    <w:p w14:paraId="634391E9" w14:textId="39A45BBB" w:rsidR="00E26B20" w:rsidRDefault="00E26B20" w:rsidP="00E26B20">
      <w:pPr>
        <w:spacing w:before="120" w:after="120"/>
        <w:ind w:left="300" w:hangingChars="150" w:hanging="300"/>
        <w:rPr>
          <w:rFonts w:eastAsiaTheme="minorEastAsia"/>
        </w:rPr>
      </w:pPr>
      <w:r>
        <w:rPr>
          <w:rFonts w:eastAsiaTheme="minorEastAsia" w:hint="eastAsia"/>
        </w:rPr>
        <w:t xml:space="preserve">[2] </w:t>
      </w:r>
      <w:r w:rsidRPr="00E26B20">
        <w:rPr>
          <w:rFonts w:eastAsiaTheme="minorEastAsia"/>
        </w:rPr>
        <w:t>TS 38.508-1</w:t>
      </w:r>
      <w:r>
        <w:rPr>
          <w:rFonts w:eastAsiaTheme="minorEastAsia" w:hint="eastAsia"/>
        </w:rPr>
        <w:t xml:space="preserve">, </w:t>
      </w:r>
      <w:r>
        <w:rPr>
          <w:rFonts w:eastAsiaTheme="minorEastAsia"/>
        </w:rPr>
        <w:t>“</w:t>
      </w:r>
      <w:r w:rsidRPr="00E26B20">
        <w:rPr>
          <w:rFonts w:eastAsiaTheme="minorEastAsia"/>
        </w:rPr>
        <w:t>User Equipment (UE) conformance specification;</w:t>
      </w:r>
      <w:r>
        <w:rPr>
          <w:rFonts w:eastAsiaTheme="minorEastAsia" w:hint="eastAsia"/>
        </w:rPr>
        <w:t xml:space="preserve"> </w:t>
      </w:r>
      <w:r w:rsidRPr="00E26B20">
        <w:rPr>
          <w:rFonts w:eastAsiaTheme="minorEastAsia"/>
        </w:rPr>
        <w:t>Part 1: Common test environment</w:t>
      </w:r>
      <w:r>
        <w:rPr>
          <w:rFonts w:eastAsiaTheme="minorEastAsia"/>
        </w:rPr>
        <w:t>”</w:t>
      </w:r>
      <w:r>
        <w:rPr>
          <w:rFonts w:eastAsiaTheme="minorEastAsia" w:hint="eastAsia"/>
        </w:rPr>
        <w:t xml:space="preserve">, </w:t>
      </w:r>
      <w:r w:rsidRPr="00E26B20">
        <w:rPr>
          <w:rFonts w:eastAsiaTheme="minorEastAsia"/>
        </w:rPr>
        <w:t>V18.5.0 (2024-12)</w:t>
      </w:r>
    </w:p>
    <w:p w14:paraId="5238EFC5" w14:textId="62B61FBF" w:rsidR="00E26B20" w:rsidRDefault="00E26B20" w:rsidP="00E26B20">
      <w:pPr>
        <w:spacing w:before="120" w:after="120"/>
        <w:ind w:left="300" w:hangingChars="150" w:hanging="300"/>
        <w:rPr>
          <w:rFonts w:eastAsiaTheme="minorEastAsia"/>
        </w:rPr>
      </w:pPr>
      <w:r>
        <w:rPr>
          <w:rFonts w:eastAsiaTheme="minorEastAsia" w:hint="eastAsia"/>
        </w:rPr>
        <w:t xml:space="preserve">[3] </w:t>
      </w:r>
      <w:r w:rsidRPr="00522456">
        <w:rPr>
          <w:rFonts w:eastAsiaTheme="minorEastAsia"/>
        </w:rPr>
        <w:t>TS 38.521-2</w:t>
      </w:r>
      <w:r>
        <w:rPr>
          <w:rFonts w:eastAsiaTheme="minorEastAsia" w:hint="eastAsia"/>
        </w:rPr>
        <w:t xml:space="preserve">, </w:t>
      </w:r>
      <w:r>
        <w:rPr>
          <w:rFonts w:eastAsiaTheme="minorEastAsia"/>
        </w:rPr>
        <w:t>“</w:t>
      </w:r>
      <w:r w:rsidRPr="00522456">
        <w:rPr>
          <w:rFonts w:eastAsiaTheme="minorEastAsia"/>
        </w:rPr>
        <w:t>User Equipment (UE) conformance specification;</w:t>
      </w:r>
      <w:r>
        <w:rPr>
          <w:rFonts w:eastAsiaTheme="minorEastAsia" w:hint="eastAsia"/>
        </w:rPr>
        <w:t xml:space="preserve"> </w:t>
      </w:r>
      <w:r w:rsidRPr="00522456">
        <w:rPr>
          <w:rFonts w:eastAsiaTheme="minorEastAsia"/>
        </w:rPr>
        <w:t>Radio transmission and reception;</w:t>
      </w:r>
      <w:r>
        <w:rPr>
          <w:rFonts w:eastAsiaTheme="minorEastAsia" w:hint="eastAsia"/>
        </w:rPr>
        <w:t xml:space="preserve"> </w:t>
      </w:r>
      <w:r w:rsidRPr="00522456">
        <w:rPr>
          <w:rFonts w:eastAsiaTheme="minorEastAsia"/>
        </w:rPr>
        <w:t>Part 2: Range 2 Standalone</w:t>
      </w:r>
      <w:r>
        <w:rPr>
          <w:rFonts w:eastAsiaTheme="minorEastAsia"/>
        </w:rPr>
        <w:t>”</w:t>
      </w:r>
      <w:r>
        <w:rPr>
          <w:rFonts w:eastAsiaTheme="minorEastAsia" w:hint="eastAsia"/>
        </w:rPr>
        <w:t xml:space="preserve">, </w:t>
      </w:r>
      <w:r w:rsidRPr="00522456">
        <w:rPr>
          <w:rFonts w:eastAsiaTheme="minorEastAsia"/>
        </w:rPr>
        <w:t>V18.5.0 (2024-12)</w:t>
      </w:r>
    </w:p>
    <w:p w14:paraId="4DDB2F61" w14:textId="0D7861C0" w:rsidR="00AF1C66" w:rsidRDefault="00AF1C66" w:rsidP="00E26B20">
      <w:pPr>
        <w:spacing w:before="120" w:after="120"/>
        <w:ind w:left="300" w:hangingChars="150" w:hanging="300"/>
        <w:rPr>
          <w:rFonts w:eastAsiaTheme="minorEastAsia"/>
        </w:rPr>
      </w:pPr>
      <w:r>
        <w:rPr>
          <w:rFonts w:eastAsiaTheme="minorEastAsia" w:hint="eastAsia"/>
        </w:rPr>
        <w:t xml:space="preserve">[4] </w:t>
      </w:r>
      <w:r w:rsidRPr="00AF1C66">
        <w:rPr>
          <w:rFonts w:eastAsiaTheme="minorEastAsia"/>
        </w:rPr>
        <w:t>R5-221625</w:t>
      </w:r>
      <w:r>
        <w:rPr>
          <w:rFonts w:eastAsiaTheme="minorEastAsia" w:hint="eastAsia"/>
        </w:rPr>
        <w:t xml:space="preserve">, </w:t>
      </w:r>
      <w:r>
        <w:rPr>
          <w:rFonts w:eastAsiaTheme="minorEastAsia"/>
        </w:rPr>
        <w:t>“</w:t>
      </w:r>
      <w:r w:rsidRPr="00AF1C66">
        <w:rPr>
          <w:rFonts w:eastAsiaTheme="minorEastAsia"/>
        </w:rPr>
        <w:t>Discussion on MU and TT proposal for FR2 EVM</w:t>
      </w:r>
      <w:r>
        <w:rPr>
          <w:rFonts w:eastAsiaTheme="minorEastAsia"/>
        </w:rPr>
        <w:t>”</w:t>
      </w:r>
      <w:r>
        <w:rPr>
          <w:rFonts w:eastAsiaTheme="minorEastAsia" w:hint="eastAsia"/>
        </w:rPr>
        <w:t xml:space="preserve">, </w:t>
      </w:r>
      <w:r w:rsidRPr="00AF1C66">
        <w:rPr>
          <w:rFonts w:eastAsiaTheme="minorEastAsia"/>
        </w:rPr>
        <w:t>Keysight Technologies</w:t>
      </w:r>
      <w:r>
        <w:rPr>
          <w:rFonts w:eastAsiaTheme="minorEastAsia" w:hint="eastAsia"/>
        </w:rPr>
        <w:t>, RAN5#94-e</w:t>
      </w:r>
    </w:p>
    <w:p w14:paraId="7C5EFA7C" w14:textId="5FD230B7" w:rsidR="00522456" w:rsidRDefault="00522456" w:rsidP="00522456">
      <w:pPr>
        <w:spacing w:before="120" w:after="120"/>
        <w:ind w:left="300" w:hangingChars="150" w:hanging="300"/>
        <w:rPr>
          <w:rFonts w:eastAsiaTheme="minorEastAsia"/>
        </w:rPr>
      </w:pPr>
      <w:r>
        <w:rPr>
          <w:rFonts w:eastAsiaTheme="minorEastAsia" w:hint="eastAsia"/>
        </w:rPr>
        <w:t>[</w:t>
      </w:r>
      <w:r w:rsidR="00352DD5">
        <w:rPr>
          <w:rFonts w:eastAsiaTheme="minorEastAsia" w:hint="eastAsia"/>
        </w:rPr>
        <w:t>5</w:t>
      </w:r>
      <w:r>
        <w:rPr>
          <w:rFonts w:eastAsiaTheme="minorEastAsia" w:hint="eastAsia"/>
        </w:rPr>
        <w:t xml:space="preserve">] </w:t>
      </w:r>
      <w:r w:rsidRPr="00522456">
        <w:rPr>
          <w:rFonts w:eastAsiaTheme="minorEastAsia"/>
        </w:rPr>
        <w:t>TR 38.903</w:t>
      </w:r>
      <w:r>
        <w:rPr>
          <w:rFonts w:eastAsiaTheme="minorEastAsia" w:hint="eastAsia"/>
        </w:rPr>
        <w:t xml:space="preserve">, </w:t>
      </w:r>
      <w:r>
        <w:rPr>
          <w:rFonts w:eastAsiaTheme="minorEastAsia"/>
        </w:rPr>
        <w:t>“</w:t>
      </w:r>
      <w:r w:rsidRPr="00522456">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522456">
        <w:rPr>
          <w:rFonts w:eastAsiaTheme="minorEastAsia"/>
        </w:rPr>
        <w:t>V18.5.0 (2024-12)</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AF3E6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7BF0" w14:textId="77777777" w:rsidR="00CE672E" w:rsidRDefault="00CE672E" w:rsidP="00752C85">
      <w:pPr>
        <w:spacing w:before="120" w:after="120"/>
      </w:pPr>
      <w:r>
        <w:separator/>
      </w:r>
    </w:p>
    <w:p w14:paraId="66A97157" w14:textId="77777777" w:rsidR="00CE672E" w:rsidRDefault="00CE672E" w:rsidP="00752C85">
      <w:pPr>
        <w:spacing w:before="120" w:after="120"/>
      </w:pPr>
    </w:p>
  </w:endnote>
  <w:endnote w:type="continuationSeparator" w:id="0">
    <w:p w14:paraId="4EBF2ACD" w14:textId="77777777" w:rsidR="00CE672E" w:rsidRDefault="00CE672E" w:rsidP="00752C85">
      <w:pPr>
        <w:spacing w:before="120" w:after="120"/>
      </w:pPr>
      <w:r>
        <w:continuationSeparator/>
      </w:r>
    </w:p>
    <w:p w14:paraId="16D9CBFF" w14:textId="77777777" w:rsidR="00CE672E" w:rsidRDefault="00CE672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551F" w14:textId="77777777" w:rsidR="00CE672E" w:rsidRDefault="00CE672E" w:rsidP="00752C85">
      <w:pPr>
        <w:spacing w:before="120" w:after="120"/>
      </w:pPr>
      <w:r>
        <w:separator/>
      </w:r>
    </w:p>
    <w:p w14:paraId="705F4859" w14:textId="77777777" w:rsidR="00CE672E" w:rsidRDefault="00CE672E" w:rsidP="00752C85">
      <w:pPr>
        <w:spacing w:before="120" w:after="120"/>
      </w:pPr>
    </w:p>
  </w:footnote>
  <w:footnote w:type="continuationSeparator" w:id="0">
    <w:p w14:paraId="22DF1406" w14:textId="77777777" w:rsidR="00CE672E" w:rsidRDefault="00CE672E" w:rsidP="00752C85">
      <w:pPr>
        <w:spacing w:before="120" w:after="120"/>
      </w:pPr>
      <w:r>
        <w:continuationSeparator/>
      </w:r>
    </w:p>
    <w:p w14:paraId="630FFBB3" w14:textId="77777777" w:rsidR="00CE672E" w:rsidRDefault="00CE672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11"/>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180"/>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13A"/>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509"/>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B02"/>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508"/>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337"/>
    <w:rsid w:val="001334EC"/>
    <w:rsid w:val="00133895"/>
    <w:rsid w:val="00133A22"/>
    <w:rsid w:val="00133C97"/>
    <w:rsid w:val="00133D56"/>
    <w:rsid w:val="00133FC9"/>
    <w:rsid w:val="0013418E"/>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1BED"/>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1F76"/>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E5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02D"/>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67D"/>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632"/>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4E1"/>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4EE"/>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5EAC"/>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2DD5"/>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2AD"/>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4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89A"/>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B7A7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37D"/>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8B9"/>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456"/>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DE"/>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6A9"/>
    <w:rsid w:val="00582FAE"/>
    <w:rsid w:val="005832DD"/>
    <w:rsid w:val="00583382"/>
    <w:rsid w:val="00583428"/>
    <w:rsid w:val="00583496"/>
    <w:rsid w:val="00583AF1"/>
    <w:rsid w:val="00583B26"/>
    <w:rsid w:val="00583BEC"/>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69E"/>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C7EAB"/>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09D"/>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6F02"/>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80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46D3"/>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14"/>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60C"/>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05A"/>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58BD"/>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31A"/>
    <w:rsid w:val="007B2640"/>
    <w:rsid w:val="007B2723"/>
    <w:rsid w:val="007B2998"/>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A28"/>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DB"/>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7D"/>
    <w:rsid w:val="008450E1"/>
    <w:rsid w:val="00845108"/>
    <w:rsid w:val="0084535A"/>
    <w:rsid w:val="00845485"/>
    <w:rsid w:val="008456F4"/>
    <w:rsid w:val="00845B20"/>
    <w:rsid w:val="00845C8E"/>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39E"/>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4EA"/>
    <w:rsid w:val="00885690"/>
    <w:rsid w:val="008859FF"/>
    <w:rsid w:val="00885A74"/>
    <w:rsid w:val="008863EF"/>
    <w:rsid w:val="00886717"/>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604"/>
    <w:rsid w:val="008939C0"/>
    <w:rsid w:val="00893D8E"/>
    <w:rsid w:val="00893DB6"/>
    <w:rsid w:val="00893F27"/>
    <w:rsid w:val="008943AD"/>
    <w:rsid w:val="0089450A"/>
    <w:rsid w:val="0089464B"/>
    <w:rsid w:val="00894F25"/>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00E"/>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25"/>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179"/>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49D"/>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A0A"/>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18"/>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0F4"/>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9F7EC7"/>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2EBD"/>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DA9"/>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4DB5"/>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02"/>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613"/>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1A9"/>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B9"/>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C66"/>
    <w:rsid w:val="00AF1E01"/>
    <w:rsid w:val="00AF1E12"/>
    <w:rsid w:val="00AF1F7B"/>
    <w:rsid w:val="00AF2D2C"/>
    <w:rsid w:val="00AF2F5A"/>
    <w:rsid w:val="00AF3C73"/>
    <w:rsid w:val="00AF3E67"/>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BF2"/>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1F7"/>
    <w:rsid w:val="00B25300"/>
    <w:rsid w:val="00B253B5"/>
    <w:rsid w:val="00B25406"/>
    <w:rsid w:val="00B25901"/>
    <w:rsid w:val="00B25ED0"/>
    <w:rsid w:val="00B26328"/>
    <w:rsid w:val="00B26356"/>
    <w:rsid w:val="00B263C2"/>
    <w:rsid w:val="00B26491"/>
    <w:rsid w:val="00B26C56"/>
    <w:rsid w:val="00B27107"/>
    <w:rsid w:val="00B2724B"/>
    <w:rsid w:val="00B273FC"/>
    <w:rsid w:val="00B27898"/>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50A"/>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57D"/>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523"/>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B5"/>
    <w:rsid w:val="00C341F4"/>
    <w:rsid w:val="00C34669"/>
    <w:rsid w:val="00C34AC8"/>
    <w:rsid w:val="00C34FB0"/>
    <w:rsid w:val="00C361CA"/>
    <w:rsid w:val="00C3668A"/>
    <w:rsid w:val="00C36727"/>
    <w:rsid w:val="00C36AA4"/>
    <w:rsid w:val="00C36C65"/>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E21"/>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53"/>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48B"/>
    <w:rsid w:val="00CE5B9E"/>
    <w:rsid w:val="00CE6041"/>
    <w:rsid w:val="00CE646F"/>
    <w:rsid w:val="00CE6634"/>
    <w:rsid w:val="00CE672E"/>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CE7"/>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929"/>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398"/>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326"/>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A4E"/>
    <w:rsid w:val="00D75AEE"/>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07F"/>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99C"/>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A2F"/>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79F"/>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0D8A"/>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B20"/>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1BD7"/>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4FE9"/>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0F31"/>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66B"/>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2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0F06"/>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AB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0E3"/>
    <w:rsid w:val="00EC215B"/>
    <w:rsid w:val="00EC2D6A"/>
    <w:rsid w:val="00EC2DD6"/>
    <w:rsid w:val="00EC2F29"/>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061"/>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99B"/>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80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881"/>
    <w:rsid w:val="00F57CC1"/>
    <w:rsid w:val="00F57EC7"/>
    <w:rsid w:val="00F604B6"/>
    <w:rsid w:val="00F60600"/>
    <w:rsid w:val="00F609F6"/>
    <w:rsid w:val="00F60DBF"/>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11"/>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C8"/>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401"/>
    <w:rsid w:val="00F9155B"/>
    <w:rsid w:val="00F916A5"/>
    <w:rsid w:val="00F918CB"/>
    <w:rsid w:val="00F919D6"/>
    <w:rsid w:val="00F91AE8"/>
    <w:rsid w:val="00F91CC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AC1"/>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A400E"/>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69920443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7140690">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27161</TotalTime>
  <Pages>2</Pages>
  <Words>708</Words>
  <Characters>4037</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358</cp:revision>
  <cp:lastPrinted>2007-04-23T23:59:00Z</cp:lastPrinted>
  <dcterms:created xsi:type="dcterms:W3CDTF">2021-01-20T00:58:00Z</dcterms:created>
  <dcterms:modified xsi:type="dcterms:W3CDTF">2025-02-07T12:44:00Z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